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2E522121" w14:textId="426DCBBA" w:rsidR="00437EC4" w:rsidRPr="002D3C03" w:rsidRDefault="00437EC4" w:rsidP="00FF6C8E">
      <w:pPr>
        <w:tabs>
          <w:tab w:val="right" w:pos="9216"/>
        </w:tabs>
        <w:spacing w:after="0"/>
        <w:jc w:val="left"/>
        <w:rPr>
          <w:b/>
          <w:kern w:val="2"/>
          <w:shd w:val="clear" w:color="auto" w:fill="F7CAAC"/>
          <w:lang w:eastAsia="zh-CN"/>
        </w:rPr>
      </w:pPr>
      <w:r w:rsidRPr="002D3C03">
        <w:rPr>
          <w:noProof/>
        </w:rPr>
        <mc:AlternateContent>
          <mc:Choice Requires="wps">
            <w:drawing>
              <wp:anchor distT="0" distB="0" distL="114300" distR="114300" simplePos="0" relativeHeight="251659264" behindDoc="0" locked="1" layoutInCell="1" allowOverlap="1" wp14:anchorId="33EC06B5" wp14:editId="00CA1A1C">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C03815"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3GPP TSG RAN WG1 Meeting #</w:t>
      </w:r>
      <w:r w:rsidR="00110551" w:rsidRPr="002D3C03">
        <w:rPr>
          <w:b/>
          <w:bCs/>
          <w:lang w:eastAsia="zh-CN"/>
        </w:rPr>
        <w:t>10</w:t>
      </w:r>
      <w:r w:rsidR="00B64980">
        <w:rPr>
          <w:b/>
          <w:bCs/>
          <w:lang w:eastAsia="zh-CN"/>
        </w:rPr>
        <w:t>8</w:t>
      </w:r>
      <w:r w:rsidR="00F17992">
        <w:rPr>
          <w:b/>
          <w:bCs/>
          <w:lang w:eastAsia="zh-CN"/>
        </w:rPr>
        <w:t>-e</w:t>
      </w:r>
      <w:r w:rsidRPr="002D3C03">
        <w:rPr>
          <w:b/>
          <w:kern w:val="2"/>
          <w:lang w:eastAsia="zh-CN"/>
        </w:rPr>
        <w:tab/>
      </w:r>
      <w:r w:rsidR="00DD3927" w:rsidRPr="00DD3927">
        <w:rPr>
          <w:b/>
          <w:kern w:val="2"/>
          <w:lang w:eastAsia="zh-CN"/>
        </w:rPr>
        <w:t>R1-2201626</w:t>
      </w:r>
    </w:p>
    <w:p w14:paraId="1551712E" w14:textId="0002D689" w:rsidR="009E46C9" w:rsidRPr="00BD6520" w:rsidRDefault="00C46A3E" w:rsidP="009E46C9">
      <w:pPr>
        <w:rPr>
          <w:b/>
          <w:bCs/>
          <w:vertAlign w:val="superscript"/>
          <w:lang w:eastAsia="zh-CN"/>
        </w:rPr>
      </w:pPr>
      <w:r>
        <w:rPr>
          <w:b/>
          <w:bCs/>
          <w:lang w:eastAsia="zh-CN"/>
        </w:rPr>
        <w:t>e</w:t>
      </w:r>
      <w:r w:rsidR="009E46C9" w:rsidRPr="00610030">
        <w:rPr>
          <w:b/>
          <w:bCs/>
          <w:lang w:eastAsia="zh-CN"/>
        </w:rPr>
        <w:t>-</w:t>
      </w:r>
      <w:r w:rsidR="008C4B2C">
        <w:rPr>
          <w:b/>
          <w:bCs/>
          <w:lang w:eastAsia="zh-CN"/>
        </w:rPr>
        <w:t>M</w:t>
      </w:r>
      <w:r w:rsidR="009E46C9" w:rsidRPr="00610030">
        <w:rPr>
          <w:b/>
          <w:bCs/>
          <w:lang w:eastAsia="zh-CN"/>
        </w:rPr>
        <w:t xml:space="preserve">eeting, </w:t>
      </w:r>
      <w:r w:rsidR="00B64980">
        <w:rPr>
          <w:b/>
          <w:bCs/>
          <w:lang w:eastAsia="zh-CN"/>
        </w:rPr>
        <w:t>February</w:t>
      </w:r>
      <w:r w:rsidR="00110551" w:rsidRPr="00AF4B83">
        <w:rPr>
          <w:b/>
          <w:bCs/>
          <w:lang w:eastAsia="zh-CN"/>
        </w:rPr>
        <w:t xml:space="preserve"> </w:t>
      </w:r>
      <w:r w:rsidR="00B64980">
        <w:rPr>
          <w:b/>
          <w:bCs/>
          <w:lang w:eastAsia="zh-CN"/>
        </w:rPr>
        <w:t>2</w:t>
      </w:r>
      <w:r w:rsidR="00233671">
        <w:rPr>
          <w:b/>
          <w:bCs/>
          <w:lang w:eastAsia="zh-CN"/>
        </w:rPr>
        <w:t>1</w:t>
      </w:r>
      <w:r w:rsidR="00AF4B83" w:rsidRPr="00AF4B83">
        <w:rPr>
          <w:b/>
          <w:bCs/>
          <w:lang w:eastAsia="zh-CN"/>
        </w:rPr>
        <w:t xml:space="preserve"> –</w:t>
      </w:r>
      <w:r w:rsidR="0052424A">
        <w:rPr>
          <w:b/>
          <w:bCs/>
          <w:lang w:eastAsia="zh-CN"/>
        </w:rPr>
        <w:t xml:space="preserve"> </w:t>
      </w:r>
      <w:r w:rsidR="00B64980">
        <w:rPr>
          <w:b/>
          <w:bCs/>
          <w:lang w:eastAsia="zh-CN"/>
        </w:rPr>
        <w:t>March 3</w:t>
      </w:r>
      <w:r w:rsidR="00AF4B83" w:rsidRPr="00AF4B83">
        <w:rPr>
          <w:b/>
          <w:bCs/>
          <w:lang w:eastAsia="zh-CN"/>
        </w:rPr>
        <w:t>, 202</w:t>
      </w:r>
      <w:r w:rsidR="00B64980">
        <w:rPr>
          <w:b/>
          <w:bCs/>
          <w:lang w:eastAsia="zh-CN"/>
        </w:rPr>
        <w:t>2</w:t>
      </w:r>
    </w:p>
    <w:p w14:paraId="326397C0" w14:textId="77777777" w:rsidR="00FE6605" w:rsidRPr="00B64980" w:rsidRDefault="00FE6605" w:rsidP="00FE6605">
      <w:pPr>
        <w:pBdr>
          <w:top w:val="single" w:sz="4" w:space="1" w:color="auto"/>
        </w:pBdr>
        <w:spacing w:after="0"/>
        <w:jc w:val="left"/>
        <w:rPr>
          <w:b/>
          <w:kern w:val="2"/>
          <w:sz w:val="16"/>
          <w:szCs w:val="16"/>
          <w:lang w:eastAsia="zh-CN"/>
        </w:rPr>
      </w:pPr>
    </w:p>
    <w:p w14:paraId="31C15CB2" w14:textId="5BDB473B" w:rsidR="00FE6605" w:rsidRDefault="00FE6605" w:rsidP="00FE6605">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Pr="009C316C">
        <w:rPr>
          <w:b/>
          <w:kern w:val="2"/>
          <w:lang w:eastAsia="zh-CN"/>
        </w:rPr>
        <w:t>7.2.5</w:t>
      </w:r>
    </w:p>
    <w:p w14:paraId="620DD820" w14:textId="77777777" w:rsidR="00FE6605" w:rsidRPr="00B04045" w:rsidRDefault="00FE6605" w:rsidP="00FE6605">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14:paraId="412B9DD3" w14:textId="493D2644" w:rsidR="00701069" w:rsidRPr="00B04045" w:rsidRDefault="00FE6605" w:rsidP="00701069">
      <w:pPr>
        <w:spacing w:after="60"/>
        <w:ind w:left="1555" w:hanging="1555"/>
        <w:jc w:val="left"/>
        <w:rPr>
          <w:b/>
          <w:kern w:val="2"/>
          <w:lang w:eastAsia="zh-CN"/>
        </w:rPr>
      </w:pPr>
      <w:r w:rsidRPr="00B04045">
        <w:rPr>
          <w:b/>
          <w:kern w:val="2"/>
          <w:lang w:eastAsia="zh-CN"/>
        </w:rPr>
        <w:t>Title:</w:t>
      </w:r>
      <w:r w:rsidRPr="00B04045">
        <w:rPr>
          <w:b/>
          <w:kern w:val="2"/>
          <w:lang w:eastAsia="zh-CN"/>
        </w:rPr>
        <w:tab/>
      </w:r>
      <w:r w:rsidR="007B69C3" w:rsidRPr="007B69C3">
        <w:rPr>
          <w:b/>
          <w:kern w:val="2"/>
          <w:lang w:eastAsia="zh-CN"/>
        </w:rPr>
        <w:t>Remaining issues on UCI multiplexing and prioritization</w:t>
      </w:r>
    </w:p>
    <w:p w14:paraId="713E97A5" w14:textId="77777777" w:rsidR="00FE6605" w:rsidRDefault="00FE6605" w:rsidP="00FE6605">
      <w:pPr>
        <w:spacing w:after="60"/>
        <w:ind w:left="1555" w:hanging="1555"/>
        <w:jc w:val="left"/>
        <w:rPr>
          <w:b/>
        </w:rPr>
      </w:pPr>
      <w:r>
        <w:rPr>
          <w:b/>
        </w:rPr>
        <w:t>Document for:</w:t>
      </w:r>
      <w:r>
        <w:rPr>
          <w:b/>
        </w:rPr>
        <w:tab/>
        <w:t>Discussion and Decision</w:t>
      </w:r>
    </w:p>
    <w:p w14:paraId="094C78C0" w14:textId="77777777" w:rsidR="00FE6605" w:rsidRPr="00B04045" w:rsidRDefault="00FE6605" w:rsidP="00FE6605">
      <w:pPr>
        <w:pBdr>
          <w:bottom w:val="single" w:sz="4" w:space="1" w:color="auto"/>
        </w:pBdr>
        <w:spacing w:after="0"/>
        <w:jc w:val="left"/>
        <w:rPr>
          <w:b/>
          <w:kern w:val="2"/>
          <w:sz w:val="16"/>
          <w:szCs w:val="16"/>
          <w:lang w:eastAsia="zh-CN"/>
        </w:rPr>
      </w:pPr>
    </w:p>
    <w:p w14:paraId="55C10F20" w14:textId="77777777" w:rsidR="00FE6605" w:rsidRDefault="00FE6605" w:rsidP="00FE6605">
      <w:pPr>
        <w:pStyle w:val="Heading1"/>
        <w:tabs>
          <w:tab w:val="num" w:pos="432"/>
        </w:tabs>
        <w:ind w:left="432"/>
      </w:pPr>
      <w:bookmarkStart w:id="1" w:name="_Ref124589705"/>
      <w:bookmarkStart w:id="2" w:name="_Ref129681862"/>
      <w:r w:rsidRPr="00B04045">
        <w:t>Introduction</w:t>
      </w:r>
      <w:bookmarkEnd w:id="1"/>
      <w:bookmarkEnd w:id="2"/>
    </w:p>
    <w:p w14:paraId="261E8A76" w14:textId="25D87D74" w:rsidR="006B31D6" w:rsidRPr="0027267E" w:rsidRDefault="00AD75FD" w:rsidP="006B31D6">
      <w:pPr>
        <w:tabs>
          <w:tab w:val="num" w:pos="2160"/>
        </w:tabs>
        <w:spacing w:beforeLines="50" w:before="120"/>
        <w:rPr>
          <w:bCs/>
          <w:lang w:eastAsia="zh-CN"/>
        </w:rPr>
      </w:pPr>
      <w:r>
        <w:rPr>
          <w:bCs/>
        </w:rPr>
        <w:t xml:space="preserve">In </w:t>
      </w:r>
      <w:r w:rsidR="002E723A">
        <w:rPr>
          <w:bCs/>
        </w:rPr>
        <w:t xml:space="preserve">the </w:t>
      </w:r>
      <w:r w:rsidR="00233671">
        <w:rPr>
          <w:bCs/>
        </w:rPr>
        <w:t>RAN1#10</w:t>
      </w:r>
      <w:r w:rsidR="00B64980">
        <w:rPr>
          <w:bCs/>
        </w:rPr>
        <w:t>7</w:t>
      </w:r>
      <w:r>
        <w:rPr>
          <w:bCs/>
        </w:rPr>
        <w:t xml:space="preserve">-e meeting, </w:t>
      </w:r>
      <w:r w:rsidR="00A81289">
        <w:rPr>
          <w:bCs/>
        </w:rPr>
        <w:t xml:space="preserve">a </w:t>
      </w:r>
      <w:r w:rsidR="006B31D6">
        <w:rPr>
          <w:bCs/>
        </w:rPr>
        <w:t>c</w:t>
      </w:r>
      <w:r w:rsidR="006B31D6" w:rsidRPr="006B31D6">
        <w:rPr>
          <w:bCs/>
        </w:rPr>
        <w:t xml:space="preserve">larification </w:t>
      </w:r>
      <w:r w:rsidR="00A81289">
        <w:rPr>
          <w:bCs/>
        </w:rPr>
        <w:t>about</w:t>
      </w:r>
      <w:r w:rsidR="006B31D6" w:rsidRPr="006B31D6">
        <w:rPr>
          <w:bCs/>
        </w:rPr>
        <w:t xml:space="preserve"> </w:t>
      </w:r>
      <w:r w:rsidR="00A81289">
        <w:rPr>
          <w:bCs/>
        </w:rPr>
        <w:t xml:space="preserve">the </w:t>
      </w:r>
      <w:r w:rsidR="006B31D6" w:rsidRPr="006B31D6">
        <w:rPr>
          <w:bCs/>
        </w:rPr>
        <w:t>UE procedure for prioritization</w:t>
      </w:r>
      <w:r w:rsidR="006B31D6">
        <w:rPr>
          <w:bCs/>
        </w:rPr>
        <w:t xml:space="preserve"> was discussed</w:t>
      </w:r>
      <w:r w:rsidR="00611477">
        <w:rPr>
          <w:bCs/>
        </w:rPr>
        <w:t xml:space="preserve"> in </w:t>
      </w:r>
      <w:r w:rsidR="00E65F5D">
        <w:rPr>
          <w:bCs/>
        </w:rPr>
        <w:fldChar w:fldCharType="begin"/>
      </w:r>
      <w:r w:rsidR="00E65F5D">
        <w:rPr>
          <w:bCs/>
        </w:rPr>
        <w:instrText xml:space="preserve"> REF _Ref95204571 \r \h </w:instrText>
      </w:r>
      <w:r w:rsidR="00E65F5D">
        <w:rPr>
          <w:bCs/>
        </w:rPr>
      </w:r>
      <w:r w:rsidR="00E65F5D">
        <w:rPr>
          <w:bCs/>
        </w:rPr>
        <w:fldChar w:fldCharType="separate"/>
      </w:r>
      <w:r w:rsidR="00E65F5D">
        <w:rPr>
          <w:bCs/>
        </w:rPr>
        <w:t>[1]</w:t>
      </w:r>
      <w:r w:rsidR="00E65F5D">
        <w:rPr>
          <w:bCs/>
        </w:rPr>
        <w:fldChar w:fldCharType="end"/>
      </w:r>
      <w:r w:rsidR="00E65F5D">
        <w:rPr>
          <w:bCs/>
        </w:rPr>
        <w:t xml:space="preserve"> </w:t>
      </w:r>
      <w:r w:rsidR="006B31D6">
        <w:rPr>
          <w:bCs/>
        </w:rPr>
        <w:t xml:space="preserve">but unfortunately </w:t>
      </w:r>
      <w:r w:rsidR="00C2521C">
        <w:rPr>
          <w:bCs/>
        </w:rPr>
        <w:t xml:space="preserve">it is still </w:t>
      </w:r>
      <w:r w:rsidR="00A81289">
        <w:rPr>
          <w:bCs/>
        </w:rPr>
        <w:t xml:space="preserve">a </w:t>
      </w:r>
      <w:r w:rsidR="00C2521C" w:rsidRPr="00C2521C">
        <w:rPr>
          <w:bCs/>
        </w:rPr>
        <w:t xml:space="preserve">controversial </w:t>
      </w:r>
      <w:r w:rsidR="00A81289">
        <w:rPr>
          <w:bCs/>
        </w:rPr>
        <w:t xml:space="preserve">topic </w:t>
      </w:r>
      <w:r w:rsidR="00DD3927">
        <w:rPr>
          <w:bCs/>
        </w:rPr>
        <w:t xml:space="preserve">if and </w:t>
      </w:r>
      <w:r w:rsidR="004A34F4">
        <w:rPr>
          <w:bCs/>
        </w:rPr>
        <w:t>which HP</w:t>
      </w:r>
      <w:r w:rsidR="00C2521C">
        <w:rPr>
          <w:bCs/>
        </w:rPr>
        <w:t xml:space="preserve"> intermedi</w:t>
      </w:r>
      <w:r w:rsidR="00A81289">
        <w:rPr>
          <w:bCs/>
        </w:rPr>
        <w:t>ate</w:t>
      </w:r>
      <w:r w:rsidR="004A34F4">
        <w:rPr>
          <w:bCs/>
        </w:rPr>
        <w:t xml:space="preserve"> channel</w:t>
      </w:r>
      <w:r w:rsidR="00A81289">
        <w:rPr>
          <w:bCs/>
        </w:rPr>
        <w:t>(s)</w:t>
      </w:r>
      <w:r w:rsidR="004A34F4">
        <w:rPr>
          <w:bCs/>
        </w:rPr>
        <w:t xml:space="preserve"> could cancel the LP channel</w:t>
      </w:r>
      <w:r w:rsidR="006B31D6">
        <w:rPr>
          <w:bCs/>
        </w:rPr>
        <w:t xml:space="preserve"> </w:t>
      </w:r>
      <w:r w:rsidR="00C2521C">
        <w:rPr>
          <w:bCs/>
        </w:rPr>
        <w:t>and whether the HP intermedia</w:t>
      </w:r>
      <w:r w:rsidR="00A81289">
        <w:rPr>
          <w:bCs/>
        </w:rPr>
        <w:t>te</w:t>
      </w:r>
      <w:r w:rsidR="00C2521C">
        <w:rPr>
          <w:bCs/>
        </w:rPr>
        <w:t xml:space="preserve"> channel checking </w:t>
      </w:r>
      <w:r w:rsidR="00DD3927">
        <w:rPr>
          <w:bCs/>
        </w:rPr>
        <w:t>is needed</w:t>
      </w:r>
      <w:r w:rsidR="00C2521C">
        <w:rPr>
          <w:bCs/>
        </w:rPr>
        <w:t>.</w:t>
      </w:r>
      <w:r w:rsidR="006B31D6">
        <w:rPr>
          <w:bCs/>
        </w:rPr>
        <w:t xml:space="preserve"> This paper shows our views </w:t>
      </w:r>
      <w:r w:rsidR="006557E1">
        <w:rPr>
          <w:bCs/>
        </w:rPr>
        <w:t>on</w:t>
      </w:r>
      <w:r w:rsidR="006B31D6">
        <w:rPr>
          <w:bCs/>
        </w:rPr>
        <w:t xml:space="preserve"> </w:t>
      </w:r>
      <w:r w:rsidR="004A34F4">
        <w:rPr>
          <w:bCs/>
        </w:rPr>
        <w:t>this issue</w:t>
      </w:r>
      <w:r w:rsidR="006B31D6">
        <w:rPr>
          <w:bCs/>
        </w:rPr>
        <w:t>.</w:t>
      </w:r>
    </w:p>
    <w:p w14:paraId="5413D48C" w14:textId="020CA882" w:rsidR="00976FB5" w:rsidRDefault="00CB40BA" w:rsidP="00E453DC">
      <w:pPr>
        <w:pStyle w:val="Heading1"/>
        <w:tabs>
          <w:tab w:val="num" w:pos="432"/>
        </w:tabs>
        <w:spacing w:before="240"/>
        <w:ind w:left="431" w:hanging="431"/>
      </w:pPr>
      <w:r>
        <w:t>Discussion</w:t>
      </w:r>
    </w:p>
    <w:p w14:paraId="19648E6B" w14:textId="3F2F3A89" w:rsidR="007C7B22" w:rsidRDefault="00B64980" w:rsidP="00B64980">
      <w:pPr>
        <w:spacing w:after="0"/>
        <w:rPr>
          <w:lang w:eastAsia="zh-CN"/>
        </w:rPr>
      </w:pPr>
      <w:r>
        <w:rPr>
          <w:lang w:eastAsia="zh-CN"/>
        </w:rPr>
        <w:t xml:space="preserve">Based on the discussion in </w:t>
      </w:r>
      <w:r w:rsidR="00DD3927">
        <w:rPr>
          <w:lang w:eastAsia="zh-CN"/>
        </w:rPr>
        <w:t xml:space="preserve">the </w:t>
      </w:r>
      <w:r>
        <w:rPr>
          <w:lang w:eastAsia="zh-CN"/>
        </w:rPr>
        <w:t xml:space="preserve">RAN1#107-e meeting, </w:t>
      </w:r>
      <w:r w:rsidR="0012567C">
        <w:rPr>
          <w:lang w:eastAsia="zh-CN"/>
        </w:rPr>
        <w:t>option 2 w</w:t>
      </w:r>
      <w:r w:rsidR="00DD3927">
        <w:rPr>
          <w:lang w:eastAsia="zh-CN"/>
        </w:rPr>
        <w:t>as</w:t>
      </w:r>
      <w:r w:rsidR="0012567C">
        <w:rPr>
          <w:lang w:eastAsia="zh-CN"/>
        </w:rPr>
        <w:t xml:space="preserve"> discussed</w:t>
      </w:r>
      <w:r w:rsidR="00243C5E" w:rsidRPr="00243C5E">
        <w:t xml:space="preserve"> </w:t>
      </w:r>
      <w:r w:rsidR="00243C5E" w:rsidRPr="00243C5E">
        <w:rPr>
          <w:lang w:eastAsia="zh-CN"/>
        </w:rPr>
        <w:t>thoroughly</w:t>
      </w:r>
      <w:r w:rsidR="001518FD">
        <w:rPr>
          <w:lang w:eastAsia="zh-CN"/>
        </w:rPr>
        <w:t xml:space="preserve"> and option 5 was proposed on top of option </w:t>
      </w:r>
      <w:r w:rsidR="00DD3927">
        <w:rPr>
          <w:lang w:eastAsia="zh-CN"/>
        </w:rPr>
        <w:t>2</w:t>
      </w:r>
      <w:r w:rsidR="00243C5E">
        <w:rPr>
          <w:lang w:eastAsia="zh-CN"/>
        </w:rPr>
        <w:t xml:space="preserve"> but unfortunately no</w:t>
      </w:r>
      <w:r w:rsidR="0049449D">
        <w:rPr>
          <w:lang w:eastAsia="zh-CN"/>
        </w:rPr>
        <w:t xml:space="preserve"> final </w:t>
      </w:r>
      <w:r w:rsidR="00243C5E">
        <w:rPr>
          <w:lang w:eastAsia="zh-CN"/>
        </w:rPr>
        <w:t xml:space="preserve">conclusion </w:t>
      </w:r>
      <w:r w:rsidR="0049449D">
        <w:rPr>
          <w:lang w:eastAsia="zh-CN"/>
        </w:rPr>
        <w:t>could be reached</w:t>
      </w:r>
      <w:r>
        <w:rPr>
          <w:lang w:eastAsia="zh-CN"/>
        </w:rPr>
        <w:t>.</w:t>
      </w:r>
      <w:r w:rsidR="00C6386E">
        <w:rPr>
          <w:lang w:eastAsia="zh-CN"/>
        </w:rPr>
        <w:t xml:space="preserve"> We discuss the impact of Option 5 further.</w:t>
      </w:r>
    </w:p>
    <w:p w14:paraId="57173131" w14:textId="77777777" w:rsidR="004F2043" w:rsidRPr="00B64980" w:rsidRDefault="004F2043" w:rsidP="00B64980">
      <w:pPr>
        <w:spacing w:after="0"/>
        <w:rPr>
          <w:lang w:eastAsia="zh-CN"/>
        </w:rPr>
      </w:pPr>
    </w:p>
    <w:tbl>
      <w:tblPr>
        <w:tblStyle w:val="TableGrid"/>
        <w:tblW w:w="0" w:type="auto"/>
        <w:tblLook w:val="04A0" w:firstRow="1" w:lastRow="0" w:firstColumn="1" w:lastColumn="0" w:noHBand="0" w:noVBand="1"/>
      </w:tblPr>
      <w:tblGrid>
        <w:gridCol w:w="9307"/>
      </w:tblGrid>
      <w:tr w:rsidR="00F274C4" w14:paraId="4FF3B330" w14:textId="77777777" w:rsidTr="00F274C4">
        <w:tc>
          <w:tcPr>
            <w:tcW w:w="9307" w:type="dxa"/>
          </w:tcPr>
          <w:p w14:paraId="6D1B2AAA" w14:textId="77777777" w:rsidR="00F274C4" w:rsidRPr="0012567C" w:rsidRDefault="00F274C4" w:rsidP="00F274C4">
            <w:pPr>
              <w:autoSpaceDE/>
              <w:autoSpaceDN/>
              <w:adjustRightInd/>
              <w:snapToGrid/>
              <w:spacing w:after="0"/>
              <w:jc w:val="left"/>
              <w:textAlignment w:val="baseline"/>
              <w:rPr>
                <w:rFonts w:eastAsia="Times New Roman"/>
                <w:sz w:val="24"/>
                <w:szCs w:val="24"/>
              </w:rPr>
            </w:pPr>
            <w:r w:rsidRPr="0012567C">
              <w:rPr>
                <w:rFonts w:eastAsia="Times New Roman"/>
                <w:b/>
                <w:bCs/>
                <w:sz w:val="20"/>
                <w:szCs w:val="20"/>
                <w:lang w:eastAsia="zh-CN"/>
              </w:rPr>
              <w:t>Option 2 (v2)</w:t>
            </w:r>
            <w:r w:rsidRPr="0012567C">
              <w:rPr>
                <w:rFonts w:eastAsia="Times New Roman"/>
                <w:sz w:val="20"/>
                <w:szCs w:val="20"/>
                <w:lang w:eastAsia="zh-CN"/>
              </w:rPr>
              <w:t>: The UE does not use the outcome of intermediate multiplexing for HP channels to cancel LP channels.</w:t>
            </w:r>
          </w:p>
          <w:p w14:paraId="4640AB1A" w14:textId="77777777" w:rsidR="00F274C4" w:rsidRPr="0012567C" w:rsidRDefault="00F274C4" w:rsidP="00F274C4">
            <w:pPr>
              <w:numPr>
                <w:ilvl w:val="1"/>
                <w:numId w:val="20"/>
              </w:numPr>
              <w:tabs>
                <w:tab w:val="clear" w:pos="1440"/>
                <w:tab w:val="num" w:pos="718"/>
              </w:tabs>
              <w:autoSpaceDE/>
              <w:autoSpaceDN/>
              <w:adjustRightInd/>
              <w:snapToGrid/>
              <w:spacing w:after="0"/>
              <w:ind w:leftChars="163" w:left="719"/>
              <w:jc w:val="left"/>
              <w:textAlignment w:val="baseline"/>
              <w:rPr>
                <w:rFonts w:eastAsia="Times New Roman"/>
                <w:sz w:val="24"/>
                <w:szCs w:val="24"/>
                <w:lang w:eastAsia="zh-CN"/>
              </w:rPr>
            </w:pPr>
            <w:r w:rsidRPr="0012567C">
              <w:rPr>
                <w:rFonts w:eastAsia="Times New Roman"/>
                <w:sz w:val="20"/>
                <w:szCs w:val="20"/>
                <w:lang w:eastAsia="zh-CN"/>
              </w:rPr>
              <w:t>Any HP channel </w:t>
            </w:r>
            <w:r w:rsidRPr="0012567C">
              <w:rPr>
                <w:rFonts w:eastAsia="Times New Roman"/>
                <w:color w:val="FF0000"/>
                <w:sz w:val="20"/>
                <w:szCs w:val="20"/>
                <w:lang w:eastAsia="zh-CN"/>
              </w:rPr>
              <w:t>with a corresponding DCI </w:t>
            </w:r>
            <w:r w:rsidRPr="0012567C">
              <w:rPr>
                <w:rFonts w:eastAsia="Times New Roman"/>
                <w:sz w:val="20"/>
                <w:szCs w:val="20"/>
                <w:lang w:eastAsia="zh-CN"/>
              </w:rPr>
              <w:t xml:space="preserve">that overrides or overlaps with a HP channel that overlaps with a LP channel shall meet the cancellation timeline, namely all </w:t>
            </w:r>
            <w:r w:rsidRPr="0012567C">
              <w:rPr>
                <w:rFonts w:eastAsia="Times New Roman"/>
                <w:strike/>
                <w:color w:val="00B0F0"/>
                <w:sz w:val="20"/>
                <w:szCs w:val="20"/>
                <w:lang w:eastAsia="zh-CN"/>
              </w:rPr>
              <w:t>HP</w:t>
            </w:r>
            <w:r w:rsidRPr="0012567C">
              <w:rPr>
                <w:rFonts w:eastAsia="Times New Roman"/>
                <w:sz w:val="20"/>
                <w:szCs w:val="20"/>
                <w:lang w:eastAsia="zh-CN"/>
              </w:rPr>
              <w:t xml:space="preserve"> DCIs </w:t>
            </w:r>
            <w:r w:rsidRPr="0012567C">
              <w:rPr>
                <w:rFonts w:eastAsia="Times New Roman"/>
                <w:color w:val="00B0F0"/>
                <w:sz w:val="20"/>
                <w:szCs w:val="20"/>
                <w:lang w:eastAsia="zh-CN"/>
              </w:rPr>
              <w:t xml:space="preserve">corresponding to these HP channels </w:t>
            </w:r>
            <w:r w:rsidRPr="0012567C">
              <w:rPr>
                <w:rFonts w:eastAsia="Times New Roman"/>
                <w:sz w:val="20"/>
                <w:szCs w:val="20"/>
                <w:lang w:eastAsia="zh-CN"/>
              </w:rPr>
              <w:t>must arrive </w:t>
            </w:r>
            <w:r w:rsidRPr="0012567C">
              <w:rPr>
                <w:rFonts w:eastAsia="Times New Roman"/>
                <w:i/>
                <w:iCs/>
                <w:sz w:val="20"/>
                <w:szCs w:val="20"/>
                <w:lang w:eastAsia="zh-CN"/>
              </w:rPr>
              <w:t>Tproc,2+d1 </w:t>
            </w:r>
            <w:r w:rsidRPr="0012567C">
              <w:rPr>
                <w:rFonts w:eastAsia="Times New Roman"/>
                <w:sz w:val="20"/>
                <w:szCs w:val="20"/>
                <w:lang w:eastAsia="zh-CN"/>
              </w:rPr>
              <w:t>before the </w:t>
            </w:r>
            <w:r w:rsidRPr="0012567C">
              <w:rPr>
                <w:rFonts w:eastAsia="Times New Roman"/>
                <w:b/>
                <w:bCs/>
                <w:sz w:val="20"/>
                <w:szCs w:val="20"/>
                <w:lang w:eastAsia="zh-CN"/>
              </w:rPr>
              <w:t>earliest</w:t>
            </w:r>
            <w:r w:rsidRPr="0012567C">
              <w:rPr>
                <w:rFonts w:eastAsia="Times New Roman"/>
                <w:sz w:val="20"/>
                <w:szCs w:val="20"/>
                <w:lang w:eastAsia="zh-CN"/>
              </w:rPr>
              <w:t> symbol </w:t>
            </w:r>
            <w:r w:rsidRPr="0012567C">
              <w:rPr>
                <w:rFonts w:eastAsia="Times New Roman"/>
                <w:strike/>
                <w:color w:val="FF0000"/>
                <w:sz w:val="20"/>
                <w:szCs w:val="20"/>
                <w:lang w:eastAsia="zh-CN"/>
              </w:rPr>
              <w:t>of the LP channel that would be cancelled by the any</w:t>
            </w:r>
            <w:r w:rsidRPr="0012567C">
              <w:rPr>
                <w:rFonts w:eastAsia="Times New Roman"/>
                <w:color w:val="FF0000"/>
                <w:sz w:val="20"/>
                <w:szCs w:val="20"/>
                <w:lang w:eastAsia="zh-CN"/>
              </w:rPr>
              <w:t xml:space="preserve"> of the</w:t>
            </w:r>
            <w:r w:rsidRPr="0012567C">
              <w:rPr>
                <w:rFonts w:eastAsia="Times New Roman"/>
                <w:color w:val="00B0F0"/>
                <w:sz w:val="20"/>
                <w:szCs w:val="20"/>
                <w:lang w:eastAsia="zh-CN"/>
              </w:rPr>
              <w:t>se</w:t>
            </w:r>
            <w:r w:rsidRPr="0012567C">
              <w:rPr>
                <w:rFonts w:eastAsia="Times New Roman"/>
                <w:color w:val="FF0000"/>
                <w:sz w:val="20"/>
                <w:szCs w:val="20"/>
                <w:lang w:eastAsia="zh-CN"/>
              </w:rPr>
              <w:t> </w:t>
            </w:r>
            <w:r w:rsidRPr="0012567C">
              <w:rPr>
                <w:rFonts w:eastAsia="Times New Roman"/>
                <w:sz w:val="20"/>
                <w:szCs w:val="20"/>
                <w:lang w:eastAsia="zh-CN"/>
              </w:rPr>
              <w:t>HP channel</w:t>
            </w:r>
            <w:r w:rsidRPr="0012567C">
              <w:rPr>
                <w:rFonts w:eastAsia="Times New Roman"/>
                <w:color w:val="FF0000"/>
                <w:sz w:val="20"/>
                <w:szCs w:val="20"/>
                <w:lang w:eastAsia="zh-CN"/>
              </w:rPr>
              <w:t>s</w:t>
            </w:r>
            <w:r w:rsidRPr="0012567C">
              <w:rPr>
                <w:rFonts w:eastAsia="Times New Roman"/>
                <w:sz w:val="20"/>
                <w:szCs w:val="20"/>
                <w:lang w:eastAsia="zh-CN"/>
              </w:rPr>
              <w:t>.</w:t>
            </w:r>
          </w:p>
          <w:p w14:paraId="39F0DB4A" w14:textId="77777777" w:rsidR="00F274C4" w:rsidRPr="0012567C" w:rsidRDefault="00F274C4" w:rsidP="00F274C4">
            <w:pPr>
              <w:numPr>
                <w:ilvl w:val="1"/>
                <w:numId w:val="20"/>
              </w:numPr>
              <w:tabs>
                <w:tab w:val="clear" w:pos="1440"/>
                <w:tab w:val="num" w:pos="718"/>
              </w:tabs>
              <w:autoSpaceDE/>
              <w:autoSpaceDN/>
              <w:adjustRightInd/>
              <w:snapToGrid/>
              <w:spacing w:after="0"/>
              <w:ind w:leftChars="163" w:left="719"/>
              <w:jc w:val="left"/>
              <w:textAlignment w:val="baseline"/>
              <w:rPr>
                <w:rFonts w:eastAsia="Times New Roman"/>
                <w:sz w:val="24"/>
                <w:szCs w:val="24"/>
                <w:lang w:eastAsia="zh-CN"/>
              </w:rPr>
            </w:pPr>
            <w:r w:rsidRPr="0012567C">
              <w:rPr>
                <w:rFonts w:eastAsia="Times New Roman"/>
                <w:sz w:val="20"/>
                <w:szCs w:val="20"/>
                <w:lang w:eastAsia="zh-CN"/>
              </w:rPr>
              <w:t>All HP PUCCH/PUSCH channels except the final HP PUCCH/PUSCH that gets transmitted by the UE are intermediate channel</w:t>
            </w:r>
          </w:p>
          <w:p w14:paraId="68196D5D" w14:textId="77777777" w:rsidR="00F274C4" w:rsidRDefault="00F274C4" w:rsidP="00F274C4">
            <w:pPr>
              <w:autoSpaceDE/>
              <w:autoSpaceDN/>
              <w:adjustRightInd/>
              <w:snapToGrid/>
              <w:spacing w:after="0"/>
              <w:rPr>
                <w:rFonts w:eastAsia="Times New Roman"/>
                <w:b/>
                <w:bCs/>
                <w:sz w:val="20"/>
                <w:szCs w:val="20"/>
                <w:lang w:eastAsia="zh-CN"/>
              </w:rPr>
            </w:pPr>
          </w:p>
          <w:p w14:paraId="32856D91" w14:textId="77777777" w:rsidR="00F274C4" w:rsidRPr="00B64980" w:rsidRDefault="00F274C4" w:rsidP="00F274C4">
            <w:pPr>
              <w:autoSpaceDE/>
              <w:autoSpaceDN/>
              <w:adjustRightInd/>
              <w:snapToGrid/>
              <w:spacing w:after="0"/>
              <w:rPr>
                <w:rFonts w:eastAsia="Times New Roman"/>
                <w:sz w:val="20"/>
                <w:szCs w:val="20"/>
                <w:lang w:eastAsia="zh-CN"/>
              </w:rPr>
            </w:pPr>
            <w:r w:rsidRPr="00B64980">
              <w:rPr>
                <w:rFonts w:eastAsia="Times New Roman"/>
                <w:b/>
                <w:bCs/>
                <w:sz w:val="20"/>
                <w:szCs w:val="20"/>
                <w:lang w:eastAsia="zh-CN"/>
              </w:rPr>
              <w:t>Option 5</w:t>
            </w:r>
            <w:r w:rsidRPr="00B64980">
              <w:rPr>
                <w:rFonts w:eastAsia="Times New Roman"/>
                <w:sz w:val="20"/>
                <w:szCs w:val="20"/>
                <w:lang w:eastAsia="zh-CN"/>
              </w:rPr>
              <w:t xml:space="preserve">: The UE makes a determination about canceling the LP channel at the cancellation deadline. This determination is based on the multiplexing/overriding of the HP channels that are determined up to the cancellation deadline. </w:t>
            </w:r>
          </w:p>
          <w:p w14:paraId="43C912EA" w14:textId="77777777" w:rsidR="00F274C4" w:rsidRPr="00B64980" w:rsidRDefault="00F274C4" w:rsidP="00F274C4">
            <w:pPr>
              <w:numPr>
                <w:ilvl w:val="0"/>
                <w:numId w:val="18"/>
              </w:numPr>
              <w:autoSpaceDE/>
              <w:autoSpaceDN/>
              <w:adjustRightInd/>
              <w:snapToGrid/>
              <w:spacing w:after="160" w:line="259" w:lineRule="auto"/>
              <w:contextualSpacing/>
              <w:jc w:val="left"/>
              <w:rPr>
                <w:rFonts w:eastAsia="SimSun"/>
                <w:sz w:val="20"/>
                <w:szCs w:val="20"/>
                <w:lang w:val="en-GB"/>
              </w:rPr>
            </w:pPr>
            <w:r w:rsidRPr="00B64980">
              <w:rPr>
                <w:rFonts w:eastAsia="SimSun"/>
                <w:sz w:val="20"/>
                <w:szCs w:val="20"/>
                <w:lang w:val="en-GB"/>
              </w:rPr>
              <w:t xml:space="preserve">Multiplexing/overriding of the HP channels are performed based on their associated timelines defined in R15. </w:t>
            </w:r>
          </w:p>
          <w:p w14:paraId="13E7808A" w14:textId="77777777" w:rsidR="00F274C4" w:rsidRPr="00B64980" w:rsidRDefault="00F274C4" w:rsidP="00F274C4">
            <w:pPr>
              <w:numPr>
                <w:ilvl w:val="0"/>
                <w:numId w:val="18"/>
              </w:numPr>
              <w:autoSpaceDE/>
              <w:autoSpaceDN/>
              <w:adjustRightInd/>
              <w:snapToGrid/>
              <w:spacing w:after="160" w:line="259" w:lineRule="auto"/>
              <w:contextualSpacing/>
              <w:jc w:val="left"/>
              <w:rPr>
                <w:rFonts w:eastAsia="SimSun"/>
                <w:sz w:val="20"/>
                <w:szCs w:val="20"/>
                <w:lang w:val="en-GB"/>
              </w:rPr>
            </w:pPr>
            <w:r w:rsidRPr="00B64980">
              <w:rPr>
                <w:rFonts w:eastAsia="SimSun"/>
                <w:sz w:val="20"/>
                <w:szCs w:val="20"/>
                <w:lang w:val="en-GB"/>
              </w:rPr>
              <w:t xml:space="preserve">Each and every dynamically scheduled HP channel as well as the HP channels that are the result of the HP channel multiplexing/overriding and are overlapping with a LP channel should satisfy the cancellation timeline, i.e., the gap between the ending symbol of the HP DCI to the starting symbol of that HP channel should be at least </w:t>
            </w:r>
            <w:r w:rsidRPr="00B64980">
              <w:rPr>
                <w:rFonts w:eastAsia="SimSun"/>
                <w:i/>
                <w:iCs/>
                <w:sz w:val="20"/>
                <w:szCs w:val="20"/>
                <w:lang w:val="en-GB"/>
              </w:rPr>
              <w:t xml:space="preserve">Tproc,2+d1. </w:t>
            </w:r>
            <w:r w:rsidRPr="00B64980">
              <w:rPr>
                <w:rFonts w:eastAsia="SimSun"/>
                <w:sz w:val="20"/>
                <w:szCs w:val="20"/>
                <w:lang w:val="en-GB"/>
              </w:rPr>
              <w:t xml:space="preserve"> </w:t>
            </w:r>
          </w:p>
          <w:p w14:paraId="333AE655" w14:textId="77777777" w:rsidR="00F274C4" w:rsidRPr="00B64980" w:rsidRDefault="00F274C4" w:rsidP="00F274C4">
            <w:pPr>
              <w:numPr>
                <w:ilvl w:val="0"/>
                <w:numId w:val="18"/>
              </w:numPr>
              <w:autoSpaceDE/>
              <w:autoSpaceDN/>
              <w:adjustRightInd/>
              <w:snapToGrid/>
              <w:spacing w:after="160" w:line="259" w:lineRule="auto"/>
              <w:contextualSpacing/>
              <w:jc w:val="left"/>
              <w:rPr>
                <w:rFonts w:eastAsia="SimSun"/>
                <w:sz w:val="20"/>
                <w:szCs w:val="21"/>
                <w:lang w:val="en-GB"/>
              </w:rPr>
            </w:pPr>
            <w:r w:rsidRPr="00B64980">
              <w:rPr>
                <w:rFonts w:eastAsia="SimSun"/>
                <w:sz w:val="20"/>
                <w:szCs w:val="20"/>
                <w:lang w:val="en-GB"/>
              </w:rPr>
              <w:t xml:space="preserve">The UE cancels the LP channel starting from the first symbol that overlaps with the HP channel at the latest, i.e., the current specification wording is kept. </w:t>
            </w:r>
          </w:p>
          <w:p w14:paraId="117BA849" w14:textId="7C3F615B" w:rsidR="00F274C4" w:rsidRPr="00F274C4" w:rsidRDefault="00F274C4" w:rsidP="00F274C4">
            <w:pPr>
              <w:numPr>
                <w:ilvl w:val="0"/>
                <w:numId w:val="18"/>
              </w:numPr>
              <w:autoSpaceDE/>
              <w:autoSpaceDN/>
              <w:adjustRightInd/>
              <w:snapToGrid/>
              <w:spacing w:after="160" w:line="259" w:lineRule="auto"/>
              <w:contextualSpacing/>
              <w:jc w:val="left"/>
              <w:rPr>
                <w:rFonts w:eastAsia="SimSun"/>
                <w:sz w:val="20"/>
                <w:szCs w:val="21"/>
                <w:lang w:val="en-GB"/>
              </w:rPr>
            </w:pPr>
            <w:r w:rsidRPr="00B64980">
              <w:rPr>
                <w:rFonts w:eastAsia="SimSun"/>
                <w:sz w:val="20"/>
                <w:szCs w:val="20"/>
                <w:lang w:val="en-GB"/>
              </w:rPr>
              <w:t>Once a LP channel is determined to be cancelled at the cancellation deadline, a UE is not expected to revert its decision.</w:t>
            </w:r>
          </w:p>
        </w:tc>
      </w:tr>
    </w:tbl>
    <w:p w14:paraId="5078AEF4" w14:textId="77777777" w:rsidR="00B64980" w:rsidRDefault="00B64980" w:rsidP="00B64980">
      <w:pPr>
        <w:spacing w:after="0"/>
        <w:rPr>
          <w:lang w:eastAsia="zh-CN"/>
        </w:rPr>
      </w:pPr>
    </w:p>
    <w:p w14:paraId="5286095E" w14:textId="6ADFDB38" w:rsidR="0076546E" w:rsidRDefault="0076546E" w:rsidP="00B64980">
      <w:pPr>
        <w:spacing w:after="0"/>
        <w:rPr>
          <w:u w:val="single"/>
          <w:lang w:eastAsia="zh-CN"/>
        </w:rPr>
      </w:pPr>
      <w:r w:rsidRPr="00C72A04">
        <w:rPr>
          <w:u w:val="single"/>
          <w:lang w:eastAsia="zh-CN"/>
        </w:rPr>
        <w:t>Implementation impact</w:t>
      </w:r>
      <w:r w:rsidR="001518FD">
        <w:rPr>
          <w:u w:val="single"/>
          <w:lang w:eastAsia="zh-CN"/>
        </w:rPr>
        <w:t xml:space="preserve"> of option 5</w:t>
      </w:r>
      <w:r w:rsidR="00C6386E">
        <w:rPr>
          <w:u w:val="single"/>
          <w:lang w:eastAsia="zh-CN"/>
        </w:rPr>
        <w:t>:</w:t>
      </w:r>
    </w:p>
    <w:p w14:paraId="01B4925D" w14:textId="77777777" w:rsidR="007016C0" w:rsidRPr="00C72A04" w:rsidRDefault="007016C0" w:rsidP="00B64980">
      <w:pPr>
        <w:spacing w:after="0"/>
        <w:rPr>
          <w:u w:val="single"/>
          <w:lang w:eastAsia="zh-CN"/>
        </w:rPr>
      </w:pPr>
    </w:p>
    <w:p w14:paraId="335EDE79" w14:textId="0D771EEA" w:rsidR="004F2043" w:rsidRDefault="00DF08C0" w:rsidP="00B64980">
      <w:pPr>
        <w:spacing w:after="0"/>
        <w:rPr>
          <w:lang w:eastAsia="zh-CN"/>
        </w:rPr>
      </w:pPr>
      <w:r>
        <w:rPr>
          <w:lang w:eastAsia="zh-CN"/>
        </w:rPr>
        <w:t>Take Figure 1 below as an example:</w:t>
      </w:r>
    </w:p>
    <w:p w14:paraId="28E9F62C" w14:textId="77777777" w:rsidR="00C6386E" w:rsidRDefault="00C6386E" w:rsidP="00B64980">
      <w:pPr>
        <w:spacing w:after="0"/>
        <w:rPr>
          <w:lang w:eastAsia="zh-CN"/>
        </w:rPr>
      </w:pPr>
    </w:p>
    <w:p w14:paraId="718BE765" w14:textId="1CB3DDB9" w:rsidR="003406DA" w:rsidRPr="004832E6" w:rsidRDefault="003406DA" w:rsidP="00C72A04">
      <w:pPr>
        <w:pStyle w:val="ListParagraph"/>
        <w:numPr>
          <w:ilvl w:val="0"/>
          <w:numId w:val="23"/>
        </w:numPr>
        <w:jc w:val="both"/>
      </w:pPr>
      <w:r w:rsidRPr="00C72A04">
        <w:rPr>
          <w:rFonts w:ascii="Times New Roman" w:hAnsi="Times New Roman" w:cs="Times New Roman"/>
        </w:rPr>
        <w:t>Assume that a LP channel has been scheduled and that HP DCI 1 is received clearly before the cancellation deadline. HP DCI 1 is scheduling a PUCCH carrying HP A/N to overlap with the LP channel</w:t>
      </w:r>
      <w:r w:rsidR="00761BB6">
        <w:rPr>
          <w:rFonts w:ascii="Times New Roman" w:hAnsi="Times New Roman" w:cs="Times New Roman"/>
        </w:rPr>
        <w:t>.</w:t>
      </w:r>
    </w:p>
    <w:p w14:paraId="51637C1F" w14:textId="753F9A7A" w:rsidR="003406DA" w:rsidRPr="004832E6" w:rsidRDefault="003406DA" w:rsidP="00C72A04">
      <w:pPr>
        <w:pStyle w:val="ListParagraph"/>
        <w:numPr>
          <w:ilvl w:val="0"/>
          <w:numId w:val="23"/>
        </w:numPr>
        <w:jc w:val="both"/>
      </w:pPr>
      <w:r w:rsidRPr="00C72A04">
        <w:rPr>
          <w:rFonts w:ascii="Times New Roman" w:hAnsi="Times New Roman" w:cs="Times New Roman"/>
        </w:rPr>
        <w:t>Another HP DCI 2 is received. HP DCI 2 is scheduling a HP PUSCH that overlaps with the HP A/N but not with the LP channel. The HP A/N scheduled by HP DCI 1 is multiplexed into the HP PUSCH and the overlap is resolved.</w:t>
      </w:r>
    </w:p>
    <w:p w14:paraId="7112B149" w14:textId="11E5672C" w:rsidR="00DC5B49" w:rsidRPr="004832E6" w:rsidRDefault="00AE6D43" w:rsidP="00C72A04">
      <w:pPr>
        <w:pStyle w:val="ListParagraph"/>
        <w:numPr>
          <w:ilvl w:val="0"/>
          <w:numId w:val="23"/>
        </w:numPr>
        <w:jc w:val="both"/>
      </w:pPr>
      <w:r>
        <w:rPr>
          <w:rFonts w:ascii="Times New Roman" w:hAnsi="Times New Roman" w:cs="Times New Roman"/>
        </w:rPr>
        <w:lastRenderedPageBreak/>
        <w:t>Option 5 requires the UE to make</w:t>
      </w:r>
      <w:r w:rsidRPr="00AE6D43">
        <w:rPr>
          <w:rFonts w:ascii="Times New Roman" w:hAnsi="Times New Roman" w:cs="Times New Roman"/>
        </w:rPr>
        <w:t xml:space="preserve"> a determination about canceling the LP channel at the cancellation deadline</w:t>
      </w:r>
      <w:r>
        <w:rPr>
          <w:rFonts w:ascii="Times New Roman" w:hAnsi="Times New Roman" w:cs="Times New Roman"/>
        </w:rPr>
        <w:t xml:space="preserve"> i.e</w:t>
      </w:r>
      <w:r w:rsidRPr="00AE6D43">
        <w:rPr>
          <w:rFonts w:ascii="Times New Roman" w:hAnsi="Times New Roman" w:cs="Times New Roman"/>
        </w:rPr>
        <w:t>.</w:t>
      </w:r>
      <w:r>
        <w:rPr>
          <w:rFonts w:ascii="Times New Roman" w:hAnsi="Times New Roman" w:cs="Times New Roman"/>
        </w:rPr>
        <w:t xml:space="preserve"> T0, but at the cancellation deadline T0</w:t>
      </w:r>
      <w:r w:rsidR="00C6386E">
        <w:rPr>
          <w:rFonts w:ascii="Times New Roman" w:hAnsi="Times New Roman" w:cs="Times New Roman"/>
        </w:rPr>
        <w:t>,</w:t>
      </w:r>
      <w:r>
        <w:rPr>
          <w:rFonts w:ascii="Times New Roman" w:hAnsi="Times New Roman" w:cs="Times New Roman"/>
        </w:rPr>
        <w:t xml:space="preserve"> </w:t>
      </w:r>
      <w:r w:rsidR="00C6386E">
        <w:rPr>
          <w:rFonts w:ascii="Times New Roman" w:hAnsi="Times New Roman" w:cs="Times New Roman"/>
        </w:rPr>
        <w:t xml:space="preserve">the </w:t>
      </w:r>
      <w:r>
        <w:rPr>
          <w:rFonts w:ascii="Times New Roman" w:hAnsi="Times New Roman" w:cs="Times New Roman"/>
        </w:rPr>
        <w:t xml:space="preserve">UE may not be able to finish decoding HP DCI 2. </w:t>
      </w:r>
      <w:r w:rsidR="003406DA" w:rsidRPr="00C72A04">
        <w:rPr>
          <w:rFonts w:ascii="Times New Roman" w:hAnsi="Times New Roman" w:cs="Times New Roman"/>
        </w:rPr>
        <w:t>Assume</w:t>
      </w:r>
      <w:r w:rsidR="00DC5B49" w:rsidRPr="00C72A04">
        <w:rPr>
          <w:rFonts w:ascii="Times New Roman" w:hAnsi="Times New Roman" w:cs="Times New Roman"/>
        </w:rPr>
        <w:t xml:space="preserve"> the decoding of HP DCI 2 is finished</w:t>
      </w:r>
      <w:r w:rsidR="00761BB6">
        <w:rPr>
          <w:rFonts w:ascii="Times New Roman" w:hAnsi="Times New Roman" w:cs="Times New Roman"/>
        </w:rPr>
        <w:t xml:space="preserve"> a</w:t>
      </w:r>
      <w:r w:rsidR="00761BB6" w:rsidRPr="00191A35">
        <w:rPr>
          <w:rFonts w:ascii="Times New Roman" w:hAnsi="Times New Roman" w:cs="Times New Roman"/>
        </w:rPr>
        <w:t>t t</w:t>
      </w:r>
      <w:r w:rsidR="00761BB6" w:rsidRPr="00191A35">
        <w:rPr>
          <w:rFonts w:ascii="Times New Roman" w:hAnsi="Times New Roman" w:cs="Times New Roman"/>
          <w:vertAlign w:val="subscript"/>
        </w:rPr>
        <w:t>d</w:t>
      </w:r>
      <w:r w:rsidR="00DC5B49" w:rsidRPr="00C72A04">
        <w:rPr>
          <w:rFonts w:ascii="Times New Roman" w:hAnsi="Times New Roman" w:cs="Times New Roman"/>
        </w:rPr>
        <w:t xml:space="preserve">. </w:t>
      </w:r>
      <w:r w:rsidR="00C6386E">
        <w:rPr>
          <w:rFonts w:ascii="Times New Roman" w:hAnsi="Times New Roman" w:cs="Times New Roman"/>
        </w:rPr>
        <w:t>A</w:t>
      </w:r>
      <w:r w:rsidR="00DC5B49" w:rsidRPr="00C72A04">
        <w:rPr>
          <w:rFonts w:ascii="Times New Roman" w:hAnsi="Times New Roman" w:cs="Times New Roman"/>
        </w:rPr>
        <w:t>t this point of time, option 5 requires the UE to find out whether the HP DCI 2 actually has been received before T0 or after T0. That means a time-line check is required to be implemented on the UE side.</w:t>
      </w:r>
    </w:p>
    <w:p w14:paraId="5AFC7EF6" w14:textId="7FABF3A5" w:rsidR="00DC5B49" w:rsidRPr="004832E6" w:rsidRDefault="00DC5B49" w:rsidP="00C72A04">
      <w:pPr>
        <w:pStyle w:val="ListParagraph"/>
        <w:numPr>
          <w:ilvl w:val="1"/>
          <w:numId w:val="23"/>
        </w:numPr>
        <w:jc w:val="both"/>
      </w:pPr>
      <w:r w:rsidRPr="00C72A04">
        <w:rPr>
          <w:rFonts w:ascii="Times New Roman" w:hAnsi="Times New Roman" w:cs="Times New Roman"/>
        </w:rPr>
        <w:t>If it is found out at t</w:t>
      </w:r>
      <w:r w:rsidRPr="00C72A04">
        <w:rPr>
          <w:rFonts w:ascii="Times New Roman" w:hAnsi="Times New Roman" w:cs="Times New Roman"/>
          <w:vertAlign w:val="subscript"/>
        </w:rPr>
        <w:t>d</w:t>
      </w:r>
      <w:r w:rsidRPr="00C72A04">
        <w:rPr>
          <w:rFonts w:ascii="Times New Roman" w:hAnsi="Times New Roman" w:cs="Times New Roman"/>
        </w:rPr>
        <w:t>, as in Case 1 of Figure 1, that the HP DCI</w:t>
      </w:r>
      <w:r w:rsidR="00AE6D43">
        <w:rPr>
          <w:rFonts w:ascii="Times New Roman" w:hAnsi="Times New Roman" w:cs="Times New Roman"/>
        </w:rPr>
        <w:t xml:space="preserve"> 2</w:t>
      </w:r>
      <w:r w:rsidRPr="00C72A04">
        <w:rPr>
          <w:rFonts w:ascii="Times New Roman" w:hAnsi="Times New Roman" w:cs="Times New Roman"/>
        </w:rPr>
        <w:t xml:space="preserve"> has been received before T0, then the multiplexing of HARQ A/N into HP PUSCH has to</w:t>
      </w:r>
      <w:r w:rsidR="00125D55" w:rsidRPr="00C72A04">
        <w:rPr>
          <w:rFonts w:ascii="Times New Roman" w:hAnsi="Times New Roman" w:cs="Times New Roman"/>
        </w:rPr>
        <w:t xml:space="preserve"> be</w:t>
      </w:r>
      <w:r w:rsidRPr="00C72A04">
        <w:rPr>
          <w:rFonts w:ascii="Times New Roman" w:hAnsi="Times New Roman" w:cs="Times New Roman"/>
        </w:rPr>
        <w:t xml:space="preserve"> taken into account</w:t>
      </w:r>
      <w:r w:rsidR="00125D55" w:rsidRPr="00C72A04">
        <w:rPr>
          <w:rFonts w:ascii="Times New Roman" w:hAnsi="Times New Roman" w:cs="Times New Roman"/>
        </w:rPr>
        <w:t xml:space="preserve"> before the cancellation decision is done</w:t>
      </w:r>
      <w:r w:rsidR="00125D55">
        <w:rPr>
          <w:rFonts w:ascii="Times New Roman" w:hAnsi="Times New Roman" w:cs="Times New Roman"/>
        </w:rPr>
        <w:t>. As outcome, the LP channel must be transmitted.</w:t>
      </w:r>
    </w:p>
    <w:p w14:paraId="15B03171" w14:textId="1207716F" w:rsidR="00125D55" w:rsidRPr="004832E6" w:rsidRDefault="00125D55" w:rsidP="00C72A04">
      <w:pPr>
        <w:pStyle w:val="ListParagraph"/>
        <w:numPr>
          <w:ilvl w:val="1"/>
          <w:numId w:val="23"/>
        </w:numPr>
        <w:jc w:val="both"/>
      </w:pPr>
      <w:r w:rsidRPr="00D336E0">
        <w:rPr>
          <w:rFonts w:ascii="Times New Roman" w:hAnsi="Times New Roman" w:cs="Times New Roman"/>
        </w:rPr>
        <w:t>If</w:t>
      </w:r>
      <w:r>
        <w:rPr>
          <w:rFonts w:ascii="Times New Roman" w:hAnsi="Times New Roman" w:cs="Times New Roman"/>
        </w:rPr>
        <w:t>, on the other hand,</w:t>
      </w:r>
      <w:r w:rsidRPr="00D336E0">
        <w:rPr>
          <w:rFonts w:ascii="Times New Roman" w:hAnsi="Times New Roman" w:cs="Times New Roman"/>
        </w:rPr>
        <w:t xml:space="preserve"> it is found out at t</w:t>
      </w:r>
      <w:r w:rsidRPr="00C72A04">
        <w:rPr>
          <w:rFonts w:ascii="Times New Roman" w:hAnsi="Times New Roman" w:cs="Times New Roman"/>
          <w:vertAlign w:val="subscript"/>
        </w:rPr>
        <w:t>d</w:t>
      </w:r>
      <w:r w:rsidRPr="00D336E0">
        <w:rPr>
          <w:rFonts w:ascii="Times New Roman" w:hAnsi="Times New Roman" w:cs="Times New Roman"/>
        </w:rPr>
        <w:t>, as in Case</w:t>
      </w:r>
      <w:r>
        <w:rPr>
          <w:rFonts w:ascii="Times New Roman" w:hAnsi="Times New Roman" w:cs="Times New Roman"/>
        </w:rPr>
        <w:t xml:space="preserve"> 2</w:t>
      </w:r>
      <w:r w:rsidRPr="00D336E0">
        <w:rPr>
          <w:rFonts w:ascii="Times New Roman" w:hAnsi="Times New Roman" w:cs="Times New Roman"/>
        </w:rPr>
        <w:t xml:space="preserve"> of Figure 1, that the</w:t>
      </w:r>
      <w:r>
        <w:rPr>
          <w:rFonts w:ascii="Times New Roman" w:hAnsi="Times New Roman" w:cs="Times New Roman"/>
        </w:rPr>
        <w:t xml:space="preserve"> HP DCI has been received after</w:t>
      </w:r>
      <w:r w:rsidRPr="00D336E0">
        <w:rPr>
          <w:rFonts w:ascii="Times New Roman" w:hAnsi="Times New Roman" w:cs="Times New Roman"/>
        </w:rPr>
        <w:t xml:space="preserve"> T0, then the multiplexing </w:t>
      </w:r>
      <w:r>
        <w:rPr>
          <w:rFonts w:ascii="Times New Roman" w:hAnsi="Times New Roman" w:cs="Times New Roman"/>
        </w:rPr>
        <w:t>of HARQ A/N into HP PUSCH shall not</w:t>
      </w:r>
      <w:r w:rsidRPr="00D336E0">
        <w:rPr>
          <w:rFonts w:ascii="Times New Roman" w:hAnsi="Times New Roman" w:cs="Times New Roman"/>
        </w:rPr>
        <w:t xml:space="preserve"> be taken into account before the cancellation decision is done</w:t>
      </w:r>
      <w:r>
        <w:rPr>
          <w:rFonts w:ascii="Times New Roman" w:hAnsi="Times New Roman" w:cs="Times New Roman"/>
        </w:rPr>
        <w:t>. As outcome, the LP channel must be canceled.</w:t>
      </w:r>
    </w:p>
    <w:p w14:paraId="39C6D715" w14:textId="56CAAAC5" w:rsidR="000D1599" w:rsidRPr="004832E6" w:rsidRDefault="000D1599" w:rsidP="00C72A04">
      <w:pPr>
        <w:jc w:val="center"/>
      </w:pPr>
      <w:r>
        <w:rPr>
          <w:noProof/>
        </w:rPr>
        <w:drawing>
          <wp:inline distT="0" distB="0" distL="0" distR="0" wp14:anchorId="380638C9" wp14:editId="6C998E34">
            <wp:extent cx="4324649" cy="31846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55429" cy="3207321"/>
                    </a:xfrm>
                    <a:prstGeom prst="rect">
                      <a:avLst/>
                    </a:prstGeom>
                  </pic:spPr>
                </pic:pic>
              </a:graphicData>
            </a:graphic>
          </wp:inline>
        </w:drawing>
      </w:r>
    </w:p>
    <w:p w14:paraId="55C1D72C" w14:textId="28B3CED0" w:rsidR="00DF08C0" w:rsidRDefault="003406DA" w:rsidP="00C72A04">
      <w:pPr>
        <w:pStyle w:val="Caption"/>
        <w:jc w:val="center"/>
        <w:rPr>
          <w:lang w:eastAsia="zh-CN"/>
        </w:rPr>
      </w:pPr>
      <w:r>
        <w:t xml:space="preserve">Figure </w:t>
      </w:r>
      <w:r w:rsidR="00876BBC">
        <w:rPr>
          <w:noProof/>
        </w:rPr>
        <w:fldChar w:fldCharType="begin"/>
      </w:r>
      <w:r w:rsidR="00876BBC">
        <w:rPr>
          <w:noProof/>
        </w:rPr>
        <w:instrText xml:space="preserve"> SEQ Figure \* ARABIC </w:instrText>
      </w:r>
      <w:r w:rsidR="00876BBC">
        <w:rPr>
          <w:noProof/>
        </w:rPr>
        <w:fldChar w:fldCharType="separate"/>
      </w:r>
      <w:r w:rsidR="00392602">
        <w:rPr>
          <w:noProof/>
        </w:rPr>
        <w:t>1</w:t>
      </w:r>
      <w:r w:rsidR="00876BBC">
        <w:rPr>
          <w:noProof/>
        </w:rPr>
        <w:fldChar w:fldCharType="end"/>
      </w:r>
      <w:r>
        <w:t xml:space="preserve"> –</w:t>
      </w:r>
      <w:r w:rsidR="00C6386E">
        <w:t xml:space="preserve"> D</w:t>
      </w:r>
      <w:r>
        <w:t>ifferent UE behavior</w:t>
      </w:r>
      <w:r w:rsidR="009B17F7">
        <w:t>s depending on the time-instant of DCI reception</w:t>
      </w:r>
      <w:r w:rsidR="001518FD">
        <w:t xml:space="preserve"> in option 5</w:t>
      </w:r>
    </w:p>
    <w:p w14:paraId="1EA49527" w14:textId="77777777" w:rsidR="00DF08C0" w:rsidRDefault="00DF08C0" w:rsidP="00B64980">
      <w:pPr>
        <w:spacing w:after="0"/>
        <w:rPr>
          <w:lang w:eastAsia="zh-CN"/>
        </w:rPr>
      </w:pPr>
    </w:p>
    <w:p w14:paraId="5820B778" w14:textId="68125BFC" w:rsidR="001518FD" w:rsidRDefault="00125D55" w:rsidP="001518FD">
      <w:pPr>
        <w:spacing w:after="0"/>
        <w:rPr>
          <w:lang w:eastAsia="zh-CN"/>
        </w:rPr>
      </w:pPr>
      <w:r>
        <w:rPr>
          <w:lang w:eastAsia="zh-CN"/>
        </w:rPr>
        <w:t xml:space="preserve">The example of Figure 1 shows that </w:t>
      </w:r>
      <w:r w:rsidR="00AE6D43">
        <w:rPr>
          <w:lang w:eastAsia="zh-CN"/>
        </w:rPr>
        <w:t>o</w:t>
      </w:r>
      <w:r>
        <w:rPr>
          <w:lang w:eastAsia="zh-CN"/>
        </w:rPr>
        <w:t xml:space="preserve">ption 5 requires the UE </w:t>
      </w:r>
      <w:r w:rsidR="004832E6">
        <w:rPr>
          <w:lang w:eastAsia="zh-CN"/>
        </w:rPr>
        <w:t xml:space="preserve">to </w:t>
      </w:r>
      <w:r>
        <w:rPr>
          <w:lang w:eastAsia="zh-CN"/>
        </w:rPr>
        <w:t>check the cancellation time-line after the reception of a HP DCI</w:t>
      </w:r>
      <w:r w:rsidR="00C6386E">
        <w:rPr>
          <w:lang w:eastAsia="zh-CN"/>
        </w:rPr>
        <w:t>.</w:t>
      </w:r>
      <w:r w:rsidR="001518FD" w:rsidRPr="001518FD">
        <w:rPr>
          <w:lang w:eastAsia="zh-CN"/>
        </w:rPr>
        <w:t xml:space="preserve"> </w:t>
      </w:r>
      <w:r w:rsidR="00C6386E">
        <w:rPr>
          <w:lang w:eastAsia="zh-CN"/>
        </w:rPr>
        <w:t>This</w:t>
      </w:r>
      <w:r w:rsidR="001518FD">
        <w:rPr>
          <w:lang w:eastAsia="zh-CN"/>
        </w:rPr>
        <w:t xml:space="preserve"> results in high UE complexity, because after the UE has decoded HP DCI 2 at t</w:t>
      </w:r>
      <w:r w:rsidR="001518FD" w:rsidRPr="00191A35">
        <w:rPr>
          <w:vertAlign w:val="subscript"/>
          <w:lang w:eastAsia="zh-CN"/>
        </w:rPr>
        <w:t>d</w:t>
      </w:r>
      <w:r w:rsidR="001518FD">
        <w:rPr>
          <w:lang w:eastAsia="zh-CN"/>
        </w:rPr>
        <w:t xml:space="preserve"> (from the example in Figure 1) and identified an overlap with LP, it needs to </w:t>
      </w:r>
      <w:r w:rsidR="00C6386E">
        <w:rPr>
          <w:lang w:eastAsia="zh-CN"/>
        </w:rPr>
        <w:t xml:space="preserve">go back and </w:t>
      </w:r>
      <w:r w:rsidR="001518FD">
        <w:rPr>
          <w:lang w:eastAsia="zh-CN"/>
        </w:rPr>
        <w:t xml:space="preserve">check the time-line in order to determine if HP DCI 2 has been received before or after </w:t>
      </w:r>
      <w:r w:rsidR="00C6386E">
        <w:rPr>
          <w:lang w:eastAsia="zh-CN"/>
        </w:rPr>
        <w:t xml:space="preserve">a certain point in time (i.e. before or after the </w:t>
      </w:r>
      <w:r w:rsidR="001518FD">
        <w:rPr>
          <w:lang w:eastAsia="zh-CN"/>
        </w:rPr>
        <w:t>cancellation deadline T0</w:t>
      </w:r>
      <w:r w:rsidR="00C6386E">
        <w:rPr>
          <w:lang w:eastAsia="zh-CN"/>
        </w:rPr>
        <w:t>)</w:t>
      </w:r>
      <w:r w:rsidR="001518FD">
        <w:rPr>
          <w:lang w:eastAsia="zh-CN"/>
        </w:rPr>
        <w:t>. If it was before T0, the</w:t>
      </w:r>
      <w:r w:rsidR="00C6386E">
        <w:rPr>
          <w:lang w:eastAsia="zh-CN"/>
        </w:rPr>
        <w:t>n</w:t>
      </w:r>
      <w:r w:rsidR="001518FD">
        <w:rPr>
          <w:lang w:eastAsia="zh-CN"/>
        </w:rPr>
        <w:t xml:space="preserve"> in this example the LP will transmitted and if it was after T0, the LP will cancelled. Such a functionality is very complicated for the UE implementation and should be avoided in our view. </w:t>
      </w:r>
    </w:p>
    <w:p w14:paraId="6DAD81FB" w14:textId="77777777" w:rsidR="001518FD" w:rsidRDefault="001518FD" w:rsidP="001518FD">
      <w:pPr>
        <w:spacing w:after="0"/>
        <w:rPr>
          <w:lang w:eastAsia="zh-CN"/>
        </w:rPr>
      </w:pPr>
    </w:p>
    <w:p w14:paraId="13D97C2E" w14:textId="0438B969" w:rsidR="00125D55" w:rsidRDefault="001518FD" w:rsidP="001518FD">
      <w:pPr>
        <w:spacing w:after="0"/>
        <w:rPr>
          <w:lang w:eastAsia="zh-CN"/>
        </w:rPr>
      </w:pPr>
      <w:r>
        <w:rPr>
          <w:rFonts w:hint="eastAsia"/>
          <w:lang w:eastAsia="zh-CN"/>
        </w:rPr>
        <w:t>N</w:t>
      </w:r>
      <w:r>
        <w:rPr>
          <w:lang w:eastAsia="zh-CN"/>
        </w:rPr>
        <w:t>ote that in option 2, on the other hand, if an LP/HP overlap would be identified at t</w:t>
      </w:r>
      <w:r w:rsidRPr="00191A35">
        <w:rPr>
          <w:vertAlign w:val="subscript"/>
          <w:lang w:eastAsia="zh-CN"/>
        </w:rPr>
        <w:t>d</w:t>
      </w:r>
      <w:r>
        <w:rPr>
          <w:lang w:eastAsia="zh-CN"/>
        </w:rPr>
        <w:t>, the UE can rely on that the HP DCI 2 has come before T0. In option 2, this will be guaranteed by the gNB scheduling and a complicated time-line check on the UE side is not needed</w:t>
      </w:r>
      <w:r w:rsidR="00125D55">
        <w:rPr>
          <w:lang w:eastAsia="zh-CN"/>
        </w:rPr>
        <w:t xml:space="preserve">. </w:t>
      </w:r>
    </w:p>
    <w:p w14:paraId="51CFD128" w14:textId="77777777" w:rsidR="009B17F7" w:rsidRDefault="009B17F7" w:rsidP="009B17F7">
      <w:pPr>
        <w:spacing w:after="0"/>
        <w:rPr>
          <w:b/>
          <w:i/>
          <w:u w:val="single"/>
          <w:lang w:eastAsia="zh-CN"/>
        </w:rPr>
      </w:pPr>
    </w:p>
    <w:p w14:paraId="7DBA0387" w14:textId="77777777" w:rsidR="009B17F7" w:rsidRDefault="009B17F7" w:rsidP="009B17F7">
      <w:pPr>
        <w:spacing w:after="0"/>
        <w:rPr>
          <w:b/>
          <w:i/>
          <w:lang w:eastAsia="zh-CN"/>
        </w:rPr>
      </w:pPr>
      <w:r w:rsidRPr="00191A35">
        <w:rPr>
          <w:b/>
          <w:i/>
          <w:u w:val="single"/>
          <w:lang w:eastAsia="zh-CN"/>
        </w:rPr>
        <w:t>Observation 1:</w:t>
      </w:r>
      <w:r w:rsidRPr="00191A35">
        <w:rPr>
          <w:b/>
          <w:i/>
          <w:lang w:eastAsia="zh-CN"/>
        </w:rPr>
        <w:t xml:space="preserve"> Option 5 requires the UE to check the timeline after a HP DCI has been decoded in order to figure out whether the DCI has been received before or after the cancellation deadline. Depending on the outcome of this time-line check, the UE decides whether to transmit or to cancel the LP channel. This is complex for the UE implementation.</w:t>
      </w:r>
    </w:p>
    <w:p w14:paraId="11B3ACAC" w14:textId="77777777" w:rsidR="001518FD" w:rsidRDefault="001518FD" w:rsidP="001518FD">
      <w:pPr>
        <w:spacing w:after="0"/>
        <w:rPr>
          <w:lang w:eastAsia="zh-CN"/>
        </w:rPr>
      </w:pPr>
    </w:p>
    <w:p w14:paraId="34F3F37D" w14:textId="72759885" w:rsidR="001518FD" w:rsidRDefault="001518FD" w:rsidP="001518FD">
      <w:pPr>
        <w:spacing w:after="0"/>
        <w:rPr>
          <w:b/>
          <w:i/>
          <w:lang w:eastAsia="zh-CN"/>
        </w:rPr>
      </w:pPr>
      <w:r w:rsidRPr="00D336E0">
        <w:rPr>
          <w:rFonts w:hint="eastAsia"/>
          <w:b/>
          <w:i/>
          <w:u w:val="single"/>
          <w:lang w:eastAsia="zh-CN"/>
        </w:rPr>
        <w:t>O</w:t>
      </w:r>
      <w:r>
        <w:rPr>
          <w:b/>
          <w:i/>
          <w:u w:val="single"/>
          <w:lang w:eastAsia="zh-CN"/>
        </w:rPr>
        <w:t>bservation 2</w:t>
      </w:r>
      <w:r w:rsidRPr="00D336E0">
        <w:rPr>
          <w:b/>
          <w:i/>
          <w:u w:val="single"/>
          <w:lang w:eastAsia="zh-CN"/>
        </w:rPr>
        <w:t>:</w:t>
      </w:r>
      <w:r w:rsidRPr="00D336E0">
        <w:rPr>
          <w:b/>
          <w:i/>
          <w:lang w:eastAsia="zh-CN"/>
        </w:rPr>
        <w:t xml:space="preserve"> O</w:t>
      </w:r>
      <w:r>
        <w:rPr>
          <w:b/>
          <w:i/>
          <w:lang w:eastAsia="zh-CN"/>
        </w:rPr>
        <w:t xml:space="preserve">ption 2, as opposed to Option 5, does not require the UE to check the time-line in order to evaluate whether a HP DCI has been received before or after the cancellation deadline. </w:t>
      </w:r>
      <w:r w:rsidR="00EC5286">
        <w:rPr>
          <w:b/>
          <w:i/>
          <w:lang w:eastAsia="zh-CN"/>
        </w:rPr>
        <w:t>The UE can directly apply the identified HP resources to determine whether the LP is transmitted or cancelled</w:t>
      </w:r>
      <w:r w:rsidR="00AA2BF7">
        <w:rPr>
          <w:b/>
          <w:i/>
          <w:lang w:eastAsia="zh-CN"/>
        </w:rPr>
        <w:t xml:space="preserve"> assuming gNB sends all HP DCIs before the cancellation deadline</w:t>
      </w:r>
      <w:r w:rsidR="00CB2661">
        <w:rPr>
          <w:b/>
          <w:i/>
          <w:lang w:eastAsia="zh-CN"/>
        </w:rPr>
        <w:t xml:space="preserve"> in case of overlap</w:t>
      </w:r>
      <w:r w:rsidR="00EC5286">
        <w:rPr>
          <w:b/>
          <w:i/>
          <w:lang w:eastAsia="zh-CN"/>
        </w:rPr>
        <w:t>.</w:t>
      </w:r>
    </w:p>
    <w:p w14:paraId="29B877B1" w14:textId="77777777" w:rsidR="001518FD" w:rsidRDefault="001518FD" w:rsidP="009B17F7">
      <w:pPr>
        <w:spacing w:after="0"/>
        <w:rPr>
          <w:lang w:eastAsia="zh-CN"/>
        </w:rPr>
      </w:pPr>
    </w:p>
    <w:p w14:paraId="68AF830E" w14:textId="40EC27F2" w:rsidR="001518FD" w:rsidRDefault="004832E6" w:rsidP="001518FD">
      <w:pPr>
        <w:spacing w:after="0"/>
        <w:rPr>
          <w:lang w:eastAsia="zh-CN"/>
        </w:rPr>
      </w:pPr>
      <w:r>
        <w:rPr>
          <w:lang w:eastAsia="zh-CN"/>
        </w:rPr>
        <w:t>W</w:t>
      </w:r>
      <w:r w:rsidR="00125D55">
        <w:rPr>
          <w:lang w:eastAsia="zh-CN"/>
        </w:rPr>
        <w:t xml:space="preserve">e would also like to </w:t>
      </w:r>
      <w:r w:rsidR="001B34B7">
        <w:rPr>
          <w:lang w:eastAsia="zh-CN"/>
        </w:rPr>
        <w:t>point out</w:t>
      </w:r>
      <w:r w:rsidR="00125D55">
        <w:rPr>
          <w:lang w:eastAsia="zh-CN"/>
        </w:rPr>
        <w:t xml:space="preserve"> </w:t>
      </w:r>
      <w:r w:rsidR="001B34B7">
        <w:rPr>
          <w:lang w:eastAsia="zh-CN"/>
        </w:rPr>
        <w:t>that the same issue of</w:t>
      </w:r>
      <w:r w:rsidR="00125D55">
        <w:rPr>
          <w:lang w:eastAsia="zh-CN"/>
        </w:rPr>
        <w:t xml:space="preserve"> a UE time-line check has been extensively discussed in Rel-17</w:t>
      </w:r>
      <w:r w:rsidR="0076546E">
        <w:rPr>
          <w:lang w:eastAsia="zh-CN"/>
        </w:rPr>
        <w:t xml:space="preserve"> and</w:t>
      </w:r>
      <w:r w:rsidR="00125D55">
        <w:rPr>
          <w:lang w:eastAsia="zh-CN"/>
        </w:rPr>
        <w:t xml:space="preserve"> no consensus was reached. In Rel-17, the question was for the situation that the cancellation deadline comes after the multiplexing deadline as illustrated in the Figure 2</w:t>
      </w:r>
      <w:r w:rsidR="009B17F7">
        <w:rPr>
          <w:lang w:eastAsia="zh-CN"/>
        </w:rPr>
        <w:t xml:space="preserve"> </w:t>
      </w:r>
      <w:r w:rsidR="00125D55">
        <w:rPr>
          <w:lang w:eastAsia="zh-CN"/>
        </w:rPr>
        <w:t>below</w:t>
      </w:r>
      <w:r w:rsidR="009B17F7">
        <w:rPr>
          <w:lang w:eastAsia="zh-CN"/>
        </w:rPr>
        <w:t xml:space="preserve">. In Rel-17, it was </w:t>
      </w:r>
      <w:r w:rsidR="00D4197E">
        <w:rPr>
          <w:lang w:eastAsia="zh-CN"/>
        </w:rPr>
        <w:t>discussed that</w:t>
      </w:r>
      <w:r w:rsidR="009B17F7">
        <w:rPr>
          <w:lang w:eastAsia="zh-CN"/>
        </w:rPr>
        <w:t xml:space="preserve"> if a DCI is received after a first deadline (the multiplexing deadline), but before a second deadline (the cancellation deadline), then the UE should perform the functionality according to the second deadline (i.e. should perform cancellation).</w:t>
      </w:r>
      <w:r w:rsidR="00D4197E">
        <w:rPr>
          <w:lang w:eastAsia="zh-CN"/>
        </w:rPr>
        <w:t xml:space="preserve"> That means, when DCI is received before first deadline, then </w:t>
      </w:r>
      <w:r w:rsidR="001518FD">
        <w:rPr>
          <w:lang w:eastAsia="zh-CN"/>
        </w:rPr>
        <w:t xml:space="preserve">UE should perform Rel-17 multiplexing but when DCI is received after first deadline the UE should perform Rel-16 cancellation. However, there is no consensus for this behavior in Rel-17. The detailed discussion can be found in </w:t>
      </w:r>
      <w:r w:rsidR="001518FD">
        <w:rPr>
          <w:lang w:eastAsia="zh-CN"/>
        </w:rPr>
        <w:fldChar w:fldCharType="begin"/>
      </w:r>
      <w:r w:rsidR="001518FD">
        <w:rPr>
          <w:lang w:eastAsia="zh-CN"/>
        </w:rPr>
        <w:instrText xml:space="preserve"> REF _Ref94191585 \r \h </w:instrText>
      </w:r>
      <w:r w:rsidR="001518FD">
        <w:rPr>
          <w:lang w:eastAsia="zh-CN"/>
        </w:rPr>
      </w:r>
      <w:r w:rsidR="001518FD">
        <w:rPr>
          <w:lang w:eastAsia="zh-CN"/>
        </w:rPr>
        <w:fldChar w:fldCharType="separate"/>
      </w:r>
      <w:r w:rsidR="001518FD">
        <w:rPr>
          <w:lang w:eastAsia="zh-CN"/>
        </w:rPr>
        <w:t>[2]</w:t>
      </w:r>
      <w:r w:rsidR="001518FD">
        <w:rPr>
          <w:lang w:eastAsia="zh-CN"/>
        </w:rPr>
        <w:fldChar w:fldCharType="end"/>
      </w:r>
      <w:r w:rsidR="001518FD">
        <w:rPr>
          <w:lang w:eastAsia="zh-CN"/>
        </w:rPr>
        <w:t>.</w:t>
      </w:r>
    </w:p>
    <w:p w14:paraId="739A6640" w14:textId="77777777" w:rsidR="001518FD" w:rsidRDefault="001518FD" w:rsidP="009B17F7">
      <w:pPr>
        <w:spacing w:after="0"/>
        <w:rPr>
          <w:lang w:eastAsia="zh-CN"/>
        </w:rPr>
      </w:pPr>
    </w:p>
    <w:p w14:paraId="066C4837" w14:textId="3EC54E4C" w:rsidR="004832E6" w:rsidRDefault="004832E6" w:rsidP="00C72A04">
      <w:pPr>
        <w:spacing w:after="0"/>
        <w:jc w:val="center"/>
        <w:rPr>
          <w:lang w:eastAsia="zh-CN"/>
        </w:rPr>
      </w:pPr>
      <w:r>
        <w:rPr>
          <w:noProof/>
        </w:rPr>
        <w:drawing>
          <wp:inline distT="0" distB="0" distL="0" distR="0" wp14:anchorId="7D2CDEB0" wp14:editId="460CC7FE">
            <wp:extent cx="3122762" cy="1702047"/>
            <wp:effectExtent l="0" t="0" r="1905"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46255" cy="1714851"/>
                    </a:xfrm>
                    <a:prstGeom prst="rect">
                      <a:avLst/>
                    </a:prstGeom>
                  </pic:spPr>
                </pic:pic>
              </a:graphicData>
            </a:graphic>
          </wp:inline>
        </w:drawing>
      </w:r>
    </w:p>
    <w:p w14:paraId="71A7457E" w14:textId="1F4B7ED1" w:rsidR="00125D55" w:rsidRDefault="001B34B7" w:rsidP="00C72A04">
      <w:pPr>
        <w:pStyle w:val="Caption"/>
        <w:jc w:val="center"/>
        <w:rPr>
          <w:lang w:eastAsia="zh-CN"/>
        </w:rPr>
      </w:pPr>
      <w:r>
        <w:t xml:space="preserve">Figure </w:t>
      </w:r>
      <w:r w:rsidR="00876BBC">
        <w:rPr>
          <w:noProof/>
        </w:rPr>
        <w:fldChar w:fldCharType="begin"/>
      </w:r>
      <w:r w:rsidR="00876BBC">
        <w:rPr>
          <w:noProof/>
        </w:rPr>
        <w:instrText xml:space="preserve"> SEQ Figure \* ARABIC </w:instrText>
      </w:r>
      <w:r w:rsidR="00876BBC">
        <w:rPr>
          <w:noProof/>
        </w:rPr>
        <w:fldChar w:fldCharType="separate"/>
      </w:r>
      <w:r w:rsidR="00392602">
        <w:rPr>
          <w:noProof/>
        </w:rPr>
        <w:t>2</w:t>
      </w:r>
      <w:r w:rsidR="00876BBC">
        <w:rPr>
          <w:noProof/>
        </w:rPr>
        <w:fldChar w:fldCharType="end"/>
      </w:r>
      <w:r w:rsidR="0076546E">
        <w:t xml:space="preserve"> – Release 17 discussion about time-line check on the UE side</w:t>
      </w:r>
    </w:p>
    <w:p w14:paraId="5260A817" w14:textId="77777777" w:rsidR="00D4197E" w:rsidRDefault="00D4197E" w:rsidP="00B64980">
      <w:pPr>
        <w:spacing w:after="0"/>
        <w:rPr>
          <w:lang w:eastAsia="zh-CN"/>
        </w:rPr>
      </w:pPr>
    </w:p>
    <w:p w14:paraId="34F66970" w14:textId="3DD112CD" w:rsidR="00D4197E" w:rsidRDefault="00D4197E" w:rsidP="00B64980">
      <w:pPr>
        <w:spacing w:after="0"/>
      </w:pPr>
      <w:r w:rsidRPr="00191A35">
        <w:rPr>
          <w:b/>
          <w:i/>
          <w:u w:val="single"/>
          <w:lang w:eastAsia="zh-CN"/>
        </w:rPr>
        <w:t xml:space="preserve">Observation </w:t>
      </w:r>
      <w:r w:rsidR="001518FD">
        <w:rPr>
          <w:b/>
          <w:i/>
          <w:u w:val="single"/>
          <w:lang w:eastAsia="zh-CN"/>
        </w:rPr>
        <w:t>3</w:t>
      </w:r>
      <w:r w:rsidRPr="00191A35">
        <w:rPr>
          <w:b/>
          <w:i/>
          <w:u w:val="single"/>
          <w:lang w:eastAsia="zh-CN"/>
        </w:rPr>
        <w:t>:</w:t>
      </w:r>
      <w:r w:rsidRPr="00C72A04">
        <w:rPr>
          <w:b/>
          <w:i/>
          <w:lang w:eastAsia="zh-CN"/>
        </w:rPr>
        <w:t xml:space="preserve"> </w:t>
      </w:r>
      <w:r w:rsidR="00460C01">
        <w:rPr>
          <w:b/>
          <w:i/>
          <w:lang w:eastAsia="zh-CN"/>
        </w:rPr>
        <w:t>T</w:t>
      </w:r>
      <w:r w:rsidRPr="00C72A04">
        <w:rPr>
          <w:b/>
          <w:i/>
          <w:lang w:eastAsia="zh-CN"/>
        </w:rPr>
        <w:t>he timeline check</w:t>
      </w:r>
      <w:r>
        <w:rPr>
          <w:b/>
          <w:i/>
          <w:lang w:eastAsia="zh-CN"/>
        </w:rPr>
        <w:t xml:space="preserve"> was extensively discussed in Rel-17 intra-UE multiplexing</w:t>
      </w:r>
      <w:r w:rsidR="007016C0">
        <w:rPr>
          <w:b/>
          <w:i/>
          <w:lang w:eastAsia="zh-CN"/>
        </w:rPr>
        <w:t xml:space="preserve"> with no consensus</w:t>
      </w:r>
      <w:r w:rsidR="00F979A4">
        <w:rPr>
          <w:b/>
          <w:i/>
          <w:lang w:eastAsia="zh-CN"/>
        </w:rPr>
        <w:t xml:space="preserve"> yet</w:t>
      </w:r>
      <w:r w:rsidR="007016C0">
        <w:rPr>
          <w:b/>
          <w:i/>
          <w:lang w:eastAsia="zh-CN"/>
        </w:rPr>
        <w:t>.</w:t>
      </w:r>
    </w:p>
    <w:p w14:paraId="472DCC69" w14:textId="77777777" w:rsidR="00472B37" w:rsidRDefault="00472B37" w:rsidP="00B64980">
      <w:pPr>
        <w:spacing w:after="0"/>
        <w:rPr>
          <w:lang w:eastAsia="zh-CN"/>
        </w:rPr>
      </w:pPr>
    </w:p>
    <w:p w14:paraId="566F63F3" w14:textId="43ED1085" w:rsidR="0040173A" w:rsidRDefault="0040173A" w:rsidP="00B64980">
      <w:pPr>
        <w:spacing w:after="0"/>
        <w:rPr>
          <w:lang w:eastAsia="zh-CN"/>
        </w:rPr>
      </w:pPr>
      <w:r>
        <w:rPr>
          <w:lang w:eastAsia="zh-CN"/>
        </w:rPr>
        <w:t xml:space="preserve">We would also like to </w:t>
      </w:r>
      <w:r w:rsidR="00460C01">
        <w:rPr>
          <w:lang w:eastAsia="zh-CN"/>
        </w:rPr>
        <w:t>emphasize</w:t>
      </w:r>
      <w:r>
        <w:rPr>
          <w:lang w:eastAsia="zh-CN"/>
        </w:rPr>
        <w:t xml:space="preserve"> that our concern on the complexity increase</w:t>
      </w:r>
      <w:r w:rsidR="001518FD">
        <w:rPr>
          <w:lang w:eastAsia="zh-CN"/>
        </w:rPr>
        <w:t xml:space="preserve"> for option 5</w:t>
      </w:r>
      <w:r>
        <w:rPr>
          <w:lang w:eastAsia="zh-CN"/>
        </w:rPr>
        <w:t xml:space="preserve"> is not about the available time to perform the cancellation of the LP channel</w:t>
      </w:r>
      <w:r w:rsidR="00D91874">
        <w:rPr>
          <w:lang w:eastAsia="zh-CN"/>
        </w:rPr>
        <w:t>, the decoding time can be included in the time-budget for cancellation. Our concern is about the UE’s need to implement a time-line check i.e. that after the DCI has been decoded, it must be determined whether it was received before or after a certain point in time, because this impacts the decision whether to transmit or to cancel the LP channel.</w:t>
      </w:r>
    </w:p>
    <w:p w14:paraId="7E402B14" w14:textId="77777777" w:rsidR="00472B37" w:rsidRPr="00C72A04" w:rsidRDefault="00472B37" w:rsidP="00C259CB">
      <w:pPr>
        <w:spacing w:after="0"/>
        <w:rPr>
          <w:b/>
          <w:i/>
          <w:lang w:eastAsia="zh-CN"/>
        </w:rPr>
      </w:pPr>
    </w:p>
    <w:p w14:paraId="1CE07118" w14:textId="6FD5E2B3" w:rsidR="00472B37" w:rsidRPr="00D336E0" w:rsidRDefault="0090152D" w:rsidP="00472B37">
      <w:pPr>
        <w:spacing w:after="0"/>
        <w:rPr>
          <w:u w:val="single"/>
          <w:lang w:eastAsia="zh-CN"/>
        </w:rPr>
      </w:pPr>
      <w:r>
        <w:rPr>
          <w:u w:val="single"/>
          <w:lang w:eastAsia="zh-CN"/>
        </w:rPr>
        <w:t>Specification</w:t>
      </w:r>
      <w:r w:rsidR="00472B37" w:rsidRPr="00D336E0">
        <w:rPr>
          <w:u w:val="single"/>
          <w:lang w:eastAsia="zh-CN"/>
        </w:rPr>
        <w:t xml:space="preserve"> impact</w:t>
      </w:r>
      <w:r w:rsidR="001518FD">
        <w:rPr>
          <w:u w:val="single"/>
          <w:lang w:eastAsia="zh-CN"/>
        </w:rPr>
        <w:t xml:space="preserve"> of option 5</w:t>
      </w:r>
    </w:p>
    <w:p w14:paraId="2FC70BE7" w14:textId="6270CFCA" w:rsidR="004F2043" w:rsidRDefault="004F2043" w:rsidP="00B64980">
      <w:pPr>
        <w:spacing w:after="0"/>
        <w:rPr>
          <w:lang w:eastAsia="zh-CN"/>
        </w:rPr>
      </w:pPr>
    </w:p>
    <w:p w14:paraId="131F5E65" w14:textId="6021708C" w:rsidR="00472B37" w:rsidRDefault="00472B37" w:rsidP="00472B37">
      <w:pPr>
        <w:spacing w:after="0"/>
        <w:rPr>
          <w:bCs/>
        </w:rPr>
      </w:pPr>
      <w:r>
        <w:rPr>
          <w:rFonts w:hint="eastAsia"/>
          <w:lang w:eastAsia="zh-CN"/>
        </w:rPr>
        <w:t>I</w:t>
      </w:r>
      <w:r>
        <w:rPr>
          <w:lang w:eastAsia="zh-CN"/>
        </w:rPr>
        <w:t xml:space="preserve">n the </w:t>
      </w:r>
      <w:r>
        <w:rPr>
          <w:bCs/>
        </w:rPr>
        <w:t xml:space="preserve">RAN1#107-e meeting, it was argued that in option 2, the gNB cannot schedule high priority channels </w:t>
      </w:r>
      <w:r w:rsidR="00460C01">
        <w:rPr>
          <w:bCs/>
        </w:rPr>
        <w:t>between</w:t>
      </w:r>
      <w:r>
        <w:rPr>
          <w:bCs/>
        </w:rPr>
        <w:t xml:space="preserve"> the cancellation deadline (T0) and </w:t>
      </w:r>
      <w:r w:rsidR="00460C01">
        <w:rPr>
          <w:bCs/>
        </w:rPr>
        <w:t>the</w:t>
      </w:r>
      <w:r>
        <w:rPr>
          <w:bCs/>
        </w:rPr>
        <w:t xml:space="preserve"> multiplexing deadline (T1)</w:t>
      </w:r>
      <w:r w:rsidR="0090152D">
        <w:rPr>
          <w:bCs/>
        </w:rPr>
        <w:t xml:space="preserve"> and that thi</w:t>
      </w:r>
      <w:r>
        <w:rPr>
          <w:bCs/>
        </w:rPr>
        <w:t>s may impact the latency of a URLLC service</w:t>
      </w:r>
      <w:r w:rsidR="0090152D">
        <w:rPr>
          <w:bCs/>
        </w:rPr>
        <w:t>. Therefore</w:t>
      </w:r>
      <w:r>
        <w:rPr>
          <w:bCs/>
        </w:rPr>
        <w:t xml:space="preserve">, option 5 was proposed. </w:t>
      </w:r>
    </w:p>
    <w:p w14:paraId="65D7F9D3" w14:textId="77777777" w:rsidR="00472B37" w:rsidRDefault="00472B37" w:rsidP="00472B37">
      <w:pPr>
        <w:spacing w:after="0"/>
        <w:rPr>
          <w:bCs/>
        </w:rPr>
      </w:pPr>
    </w:p>
    <w:p w14:paraId="592EC25B" w14:textId="09A9AC59" w:rsidR="00472B37" w:rsidRDefault="00472B37" w:rsidP="00472B37">
      <w:pPr>
        <w:spacing w:after="0"/>
        <w:rPr>
          <w:bCs/>
        </w:rPr>
      </w:pPr>
      <w:r>
        <w:rPr>
          <w:bCs/>
        </w:rPr>
        <w:t xml:space="preserve">However </w:t>
      </w:r>
      <w:r w:rsidR="001A112B">
        <w:rPr>
          <w:bCs/>
        </w:rPr>
        <w:t xml:space="preserve">also </w:t>
      </w:r>
      <w:r>
        <w:rPr>
          <w:bCs/>
        </w:rPr>
        <w:t xml:space="preserve">for option 5, </w:t>
      </w:r>
      <w:r w:rsidR="0090152D">
        <w:rPr>
          <w:bCs/>
        </w:rPr>
        <w:t xml:space="preserve">the </w:t>
      </w:r>
      <w:r>
        <w:rPr>
          <w:bCs/>
        </w:rPr>
        <w:t xml:space="preserve">gNB </w:t>
      </w:r>
      <w:r w:rsidR="0090152D">
        <w:rPr>
          <w:bCs/>
        </w:rPr>
        <w:t xml:space="preserve">can still not schedule the HP channels in </w:t>
      </w:r>
      <w:r w:rsidR="007016C0">
        <w:rPr>
          <w:bCs/>
        </w:rPr>
        <w:t>some</w:t>
      </w:r>
      <w:r w:rsidR="0090152D">
        <w:rPr>
          <w:bCs/>
        </w:rPr>
        <w:t xml:space="preserve"> cases</w:t>
      </w:r>
      <w:r w:rsidR="003110E3">
        <w:rPr>
          <w:bCs/>
        </w:rPr>
        <w:t>.</w:t>
      </w:r>
      <w:r w:rsidR="001A112B">
        <w:rPr>
          <w:bCs/>
        </w:rPr>
        <w:t xml:space="preserve"> Consider the example in Figure </w:t>
      </w:r>
      <w:r w:rsidR="007016C0">
        <w:rPr>
          <w:bCs/>
        </w:rPr>
        <w:t>3</w:t>
      </w:r>
      <w:r w:rsidR="001A112B">
        <w:rPr>
          <w:bCs/>
        </w:rPr>
        <w:t xml:space="preserve"> below:</w:t>
      </w:r>
    </w:p>
    <w:p w14:paraId="38CB3C86" w14:textId="77777777" w:rsidR="001A112B" w:rsidRDefault="001A112B" w:rsidP="00472B37">
      <w:pPr>
        <w:spacing w:after="0"/>
        <w:rPr>
          <w:bCs/>
        </w:rPr>
      </w:pPr>
    </w:p>
    <w:p w14:paraId="42909E68" w14:textId="458274E5" w:rsidR="001A112B" w:rsidRDefault="001A112B" w:rsidP="001A112B">
      <w:pPr>
        <w:pStyle w:val="CommentText"/>
        <w:numPr>
          <w:ilvl w:val="0"/>
          <w:numId w:val="22"/>
        </w:numPr>
      </w:pPr>
      <w:r>
        <w:t>LP channel is scheduled non-overlapping with HP CG PUSCH</w:t>
      </w:r>
    </w:p>
    <w:p w14:paraId="4119C9DB" w14:textId="77777777" w:rsidR="001A112B" w:rsidRDefault="001A112B" w:rsidP="001A112B">
      <w:pPr>
        <w:pStyle w:val="CommentText"/>
        <w:numPr>
          <w:ilvl w:val="0"/>
          <w:numId w:val="22"/>
        </w:numPr>
      </w:pPr>
      <w:r>
        <w:t xml:space="preserve">Before cancellation deadline T0, HP DCI 1 is scheduling HP PUCCH carrying A/N. This PUCCH is overlapping with the LP channel and the CG PUSCH. </w:t>
      </w:r>
    </w:p>
    <w:p w14:paraId="70AD3114" w14:textId="77777777" w:rsidR="001A112B" w:rsidRDefault="001A112B" w:rsidP="00C72A04">
      <w:pPr>
        <w:pStyle w:val="CommentText"/>
        <w:numPr>
          <w:ilvl w:val="0"/>
          <w:numId w:val="22"/>
        </w:numPr>
      </w:pPr>
      <w:r>
        <w:t>At T0 it is decided about the preliminary UL resources. It is found that A/N is multiplexed into CG PUSCH. This resolves the overlap with LP and no decision to cancel the LP is taken. The LP channel is transmitted.</w:t>
      </w:r>
    </w:p>
    <w:p w14:paraId="24F0B516" w14:textId="01A5D056" w:rsidR="001A112B" w:rsidRPr="004832E6" w:rsidRDefault="001A112B" w:rsidP="00C72A04">
      <w:pPr>
        <w:pStyle w:val="CommentText"/>
        <w:numPr>
          <w:ilvl w:val="0"/>
          <w:numId w:val="22"/>
        </w:numPr>
      </w:pPr>
      <w:r>
        <w:t>HP DCI 2 that might come after T0 but before T1 cannot be used to schedule a DG PUSCH that would overlap with CG PUSCH. The reason is that the DG PUSCH overrides the CG PUSCH. Hence, HP A/N needs to be transmitted on its original resource. But this is overlapping with LP which cannot be cancelled anymore since T0 has passed.</w:t>
      </w:r>
    </w:p>
    <w:p w14:paraId="2146FB8A" w14:textId="333E2DE5" w:rsidR="001A112B" w:rsidRDefault="007016C0" w:rsidP="00C72A04">
      <w:pPr>
        <w:spacing w:after="0"/>
        <w:jc w:val="center"/>
        <w:rPr>
          <w:bCs/>
        </w:rPr>
      </w:pPr>
      <w:r>
        <w:rPr>
          <w:noProof/>
        </w:rPr>
        <w:lastRenderedPageBreak/>
        <w:drawing>
          <wp:inline distT="0" distB="0" distL="0" distR="0" wp14:anchorId="7373671B" wp14:editId="691B98F7">
            <wp:extent cx="3812434" cy="1653132"/>
            <wp:effectExtent l="0" t="0" r="0" b="4445"/>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13875" cy="1740480"/>
                    </a:xfrm>
                    <a:prstGeom prst="rect">
                      <a:avLst/>
                    </a:prstGeom>
                  </pic:spPr>
                </pic:pic>
              </a:graphicData>
            </a:graphic>
          </wp:inline>
        </w:drawing>
      </w:r>
    </w:p>
    <w:p w14:paraId="2B3DA632" w14:textId="7DE78226" w:rsidR="00472B37" w:rsidRDefault="00472B37" w:rsidP="00472B37">
      <w:pPr>
        <w:pStyle w:val="Caption"/>
        <w:jc w:val="center"/>
      </w:pPr>
      <w:r>
        <w:t xml:space="preserve">Figure </w:t>
      </w:r>
      <w:r w:rsidR="007016C0">
        <w:rPr>
          <w:noProof/>
        </w:rPr>
        <w:t>3</w:t>
      </w:r>
      <w:r>
        <w:t xml:space="preserve"> </w:t>
      </w:r>
      <w:r w:rsidR="00392602">
        <w:t xml:space="preserve">- </w:t>
      </w:r>
      <w:r w:rsidR="00792116">
        <w:t>S</w:t>
      </w:r>
      <w:r w:rsidR="000B60AE">
        <w:t xml:space="preserve">cheduling restriction in option 5: </w:t>
      </w:r>
      <w:r>
        <w:t xml:space="preserve">gNB </w:t>
      </w:r>
      <w:r w:rsidR="00392602">
        <w:t>can</w:t>
      </w:r>
      <w:r>
        <w:t>not schedule HP DCI 2 after cancellation deadline if the HP DG PUSCH scheduled by HP DCI 2 overlaps with HP CG PUSCH but not overlap</w:t>
      </w:r>
      <w:r w:rsidR="00392602">
        <w:t>s</w:t>
      </w:r>
      <w:r>
        <w:t xml:space="preserve"> with HP A/N.</w:t>
      </w:r>
    </w:p>
    <w:p w14:paraId="350FC8DE" w14:textId="77777777" w:rsidR="002A2F30" w:rsidRDefault="002A2F30" w:rsidP="00B64980">
      <w:pPr>
        <w:spacing w:after="0"/>
        <w:rPr>
          <w:lang w:eastAsia="zh-CN"/>
        </w:rPr>
      </w:pPr>
    </w:p>
    <w:p w14:paraId="1D867B7F" w14:textId="785AEBDF" w:rsidR="00472B37" w:rsidRDefault="005758AB" w:rsidP="00B64980">
      <w:pPr>
        <w:spacing w:after="0"/>
        <w:rPr>
          <w:lang w:eastAsia="zh-CN"/>
        </w:rPr>
      </w:pPr>
      <w:r>
        <w:rPr>
          <w:lang w:eastAsia="zh-CN"/>
        </w:rPr>
        <w:t>It should be noted that f</w:t>
      </w:r>
      <w:r w:rsidR="00392602">
        <w:rPr>
          <w:lang w:eastAsia="zh-CN"/>
        </w:rPr>
        <w:t>or the same HARQ process number</w:t>
      </w:r>
      <w:r>
        <w:rPr>
          <w:lang w:eastAsia="zh-CN"/>
        </w:rPr>
        <w:t xml:space="preserve">, the scheduling restriction </w:t>
      </w:r>
      <w:r w:rsidR="00392602">
        <w:rPr>
          <w:lang w:eastAsia="zh-CN"/>
        </w:rPr>
        <w:t xml:space="preserve">is even more severe. For the same HARQ-ID, the DG PUSCH would </w:t>
      </w:r>
      <w:r w:rsidR="00792116">
        <w:rPr>
          <w:lang w:eastAsia="zh-CN"/>
        </w:rPr>
        <w:t xml:space="preserve">also </w:t>
      </w:r>
      <w:r w:rsidR="00392602">
        <w:rPr>
          <w:lang w:eastAsia="zh-CN"/>
        </w:rPr>
        <w:t xml:space="preserve">override the CG PUSCH if their resources do not overlap. This is illustrated in Figure </w:t>
      </w:r>
      <w:r w:rsidR="007016C0">
        <w:rPr>
          <w:lang w:eastAsia="zh-CN"/>
        </w:rPr>
        <w:t>4</w:t>
      </w:r>
      <w:r w:rsidR="00392602">
        <w:rPr>
          <w:lang w:eastAsia="zh-CN"/>
        </w:rPr>
        <w:t xml:space="preserve"> below:</w:t>
      </w:r>
    </w:p>
    <w:p w14:paraId="37A7DAB8" w14:textId="7BBC7970" w:rsidR="007016C0" w:rsidRDefault="007016C0" w:rsidP="00C72A04">
      <w:pPr>
        <w:spacing w:after="0"/>
        <w:jc w:val="center"/>
        <w:rPr>
          <w:lang w:eastAsia="zh-CN"/>
        </w:rPr>
      </w:pPr>
      <w:r>
        <w:rPr>
          <w:noProof/>
        </w:rPr>
        <w:drawing>
          <wp:inline distT="0" distB="0" distL="0" distR="0" wp14:anchorId="088BB008" wp14:editId="740D2A33">
            <wp:extent cx="5024674" cy="1473149"/>
            <wp:effectExtent l="0" t="0" r="5080" b="0"/>
            <wp:docPr id="11"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847" t="2845" r="525"/>
                    <a:stretch/>
                  </pic:blipFill>
                  <pic:spPr bwMode="auto">
                    <a:xfrm>
                      <a:off x="0" y="0"/>
                      <a:ext cx="5025013" cy="1473248"/>
                    </a:xfrm>
                    <a:prstGeom prst="rect">
                      <a:avLst/>
                    </a:prstGeom>
                    <a:ln>
                      <a:noFill/>
                    </a:ln>
                    <a:extLst>
                      <a:ext uri="{53640926-AAD7-44D8-BBD7-CCE9431645EC}">
                        <a14:shadowObscured xmlns:a14="http://schemas.microsoft.com/office/drawing/2010/main"/>
                      </a:ext>
                    </a:extLst>
                  </pic:spPr>
                </pic:pic>
              </a:graphicData>
            </a:graphic>
          </wp:inline>
        </w:drawing>
      </w:r>
    </w:p>
    <w:p w14:paraId="609F547A" w14:textId="3578DD19" w:rsidR="00392602" w:rsidRDefault="00392602" w:rsidP="00392602">
      <w:pPr>
        <w:pStyle w:val="Caption"/>
        <w:jc w:val="center"/>
      </w:pPr>
      <w:r>
        <w:t xml:space="preserve">Figure </w:t>
      </w:r>
      <w:r w:rsidR="007016C0">
        <w:t>4</w:t>
      </w:r>
      <w:r>
        <w:t xml:space="preserve"> - </w:t>
      </w:r>
      <w:r w:rsidR="00792116">
        <w:t>S</w:t>
      </w:r>
      <w:r w:rsidR="000B60AE">
        <w:t xml:space="preserve">cheduling restriction in option 5: </w:t>
      </w:r>
      <w:r>
        <w:t>gNB cannot schedule HP DCI 2 after cancellation deadline if the HP DG PUSCH scheduled by HP DCI 2 has the same HARQ ID at the CG PUSCH, even if C</w:t>
      </w:r>
      <w:r w:rsidR="000B60AE">
        <w:t>G</w:t>
      </w:r>
      <w:r>
        <w:t xml:space="preserve"> PUSCH and DG PUSCH do not overlap</w:t>
      </w:r>
    </w:p>
    <w:p w14:paraId="6D0ABD74" w14:textId="75FE8537" w:rsidR="00392602" w:rsidRDefault="00392602" w:rsidP="00C72A04">
      <w:pPr>
        <w:pStyle w:val="Caption"/>
        <w:rPr>
          <w:lang w:eastAsia="zh-CN"/>
        </w:rPr>
      </w:pPr>
    </w:p>
    <w:p w14:paraId="4B3C72DB" w14:textId="523137AD" w:rsidR="00472B37" w:rsidRDefault="00392602" w:rsidP="00B64980">
      <w:pPr>
        <w:spacing w:after="0"/>
        <w:rPr>
          <w:lang w:eastAsia="zh-CN"/>
        </w:rPr>
      </w:pPr>
      <w:r>
        <w:rPr>
          <w:lang w:eastAsia="zh-CN"/>
        </w:rPr>
        <w:t>The above examples show that Option 5 imposes scheduling restriction</w:t>
      </w:r>
      <w:r w:rsidR="00792116">
        <w:rPr>
          <w:lang w:eastAsia="zh-CN"/>
        </w:rPr>
        <w:t>s</w:t>
      </w:r>
      <w:r>
        <w:rPr>
          <w:lang w:eastAsia="zh-CN"/>
        </w:rPr>
        <w:t xml:space="preserve"> and these scheduling restriction have to be captured in the specification to avoid error cases. </w:t>
      </w:r>
    </w:p>
    <w:p w14:paraId="7D49E6CC" w14:textId="77777777" w:rsidR="00392602" w:rsidRDefault="00392602" w:rsidP="00B64980">
      <w:pPr>
        <w:spacing w:after="0"/>
        <w:rPr>
          <w:lang w:eastAsia="zh-CN"/>
        </w:rPr>
      </w:pPr>
    </w:p>
    <w:p w14:paraId="0678FFDB" w14:textId="5104B52D" w:rsidR="00392602" w:rsidRDefault="00392602" w:rsidP="00392602">
      <w:pPr>
        <w:spacing w:after="0"/>
        <w:rPr>
          <w:b/>
          <w:i/>
          <w:lang w:eastAsia="zh-CN"/>
        </w:rPr>
      </w:pPr>
      <w:r w:rsidRPr="00D336E0">
        <w:rPr>
          <w:rFonts w:hint="eastAsia"/>
          <w:b/>
          <w:i/>
          <w:u w:val="single"/>
          <w:lang w:eastAsia="zh-CN"/>
        </w:rPr>
        <w:t>O</w:t>
      </w:r>
      <w:r w:rsidR="0040173A">
        <w:rPr>
          <w:b/>
          <w:i/>
          <w:u w:val="single"/>
          <w:lang w:eastAsia="zh-CN"/>
        </w:rPr>
        <w:t xml:space="preserve">bservation </w:t>
      </w:r>
      <w:r w:rsidR="00B4638C">
        <w:rPr>
          <w:b/>
          <w:i/>
          <w:u w:val="single"/>
          <w:lang w:eastAsia="zh-CN"/>
        </w:rPr>
        <w:t>4</w:t>
      </w:r>
      <w:r w:rsidRPr="00D336E0">
        <w:rPr>
          <w:b/>
          <w:i/>
          <w:u w:val="single"/>
          <w:lang w:eastAsia="zh-CN"/>
        </w:rPr>
        <w:t>:</w:t>
      </w:r>
      <w:r w:rsidRPr="00D336E0">
        <w:rPr>
          <w:b/>
          <w:i/>
          <w:lang w:eastAsia="zh-CN"/>
        </w:rPr>
        <w:t xml:space="preserve"> Option 5 </w:t>
      </w:r>
      <w:r>
        <w:rPr>
          <w:b/>
          <w:i/>
          <w:lang w:eastAsia="zh-CN"/>
        </w:rPr>
        <w:t>imposes gNB scheduling restrictions for the high priority channels when configured grant is used. These scheduling restrictions need to be captured in the specification to avoid error cases.</w:t>
      </w:r>
    </w:p>
    <w:p w14:paraId="3031F5DB" w14:textId="77777777" w:rsidR="00D31313" w:rsidRDefault="00D31313" w:rsidP="00C72A04"/>
    <w:p w14:paraId="747F03A4" w14:textId="7059C67D" w:rsidR="00D31313" w:rsidRDefault="00D31313" w:rsidP="00C72A04">
      <w:pPr>
        <w:rPr>
          <w:b/>
          <w:i/>
          <w:lang w:eastAsia="zh-CN"/>
        </w:rPr>
      </w:pPr>
      <w:r>
        <w:rPr>
          <w:rFonts w:hint="eastAsia"/>
          <w:b/>
          <w:i/>
          <w:u w:val="single"/>
          <w:lang w:eastAsia="zh-CN"/>
        </w:rPr>
        <w:t>Proposal</w:t>
      </w:r>
      <w:r w:rsidRPr="00D336E0">
        <w:rPr>
          <w:b/>
          <w:i/>
          <w:u w:val="single"/>
          <w:lang w:eastAsia="zh-CN"/>
        </w:rPr>
        <w:t>:</w:t>
      </w:r>
      <w:r w:rsidRPr="00D336E0">
        <w:rPr>
          <w:b/>
          <w:i/>
          <w:lang w:eastAsia="zh-CN"/>
        </w:rPr>
        <w:t xml:space="preserve"> </w:t>
      </w:r>
      <w:r w:rsidR="00130294">
        <w:rPr>
          <w:b/>
          <w:i/>
          <w:lang w:eastAsia="zh-CN"/>
        </w:rPr>
        <w:t>RAN1 needs to resolve the timeline check issue and the scheduling restriction if option 5 is supported.</w:t>
      </w:r>
    </w:p>
    <w:p w14:paraId="36C5AA24" w14:textId="77777777" w:rsidR="00F979A4" w:rsidRPr="00C72A04" w:rsidRDefault="00F979A4" w:rsidP="00C72A04">
      <w:pPr>
        <w:rPr>
          <w:lang w:val="en-GB" w:eastAsia="zh-CN"/>
        </w:rPr>
      </w:pPr>
    </w:p>
    <w:p w14:paraId="62A790EB" w14:textId="139EED36" w:rsidR="007E189D" w:rsidRPr="00F72848" w:rsidRDefault="007E189D" w:rsidP="007E189D">
      <w:pPr>
        <w:pStyle w:val="Heading1"/>
        <w:tabs>
          <w:tab w:val="num" w:pos="432"/>
        </w:tabs>
        <w:ind w:left="432"/>
        <w:rPr>
          <w:rFonts w:eastAsia="MS Mincho"/>
          <w:lang w:eastAsia="ja-JP"/>
        </w:rPr>
      </w:pPr>
      <w:r w:rsidRPr="00F72848">
        <w:rPr>
          <w:rFonts w:eastAsia="MS Mincho"/>
          <w:lang w:eastAsia="ja-JP"/>
        </w:rPr>
        <w:t>C</w:t>
      </w:r>
      <w:r w:rsidRPr="00F72848">
        <w:rPr>
          <w:rFonts w:eastAsia="MS Mincho" w:hint="eastAsia"/>
          <w:lang w:eastAsia="ja-JP"/>
        </w:rPr>
        <w:t>onclusion</w:t>
      </w:r>
    </w:p>
    <w:p w14:paraId="79508554" w14:textId="06C226DB" w:rsidR="006B6CBF" w:rsidRPr="00032799" w:rsidRDefault="007E189D" w:rsidP="00032799">
      <w:pPr>
        <w:wordWrap w:val="0"/>
        <w:autoSpaceDE/>
        <w:autoSpaceDN/>
        <w:jc w:val="left"/>
        <w:rPr>
          <w:lang w:eastAsia="zh-CN"/>
        </w:rPr>
      </w:pPr>
      <w:r w:rsidRPr="00F72848">
        <w:rPr>
          <w:rFonts w:eastAsia="Gulim" w:hint="eastAsia"/>
        </w:rPr>
        <w:t>A</w:t>
      </w:r>
      <w:r w:rsidRPr="00F72848">
        <w:rPr>
          <w:rFonts w:eastAsia="Gulim"/>
        </w:rPr>
        <w:t>ccording to the discussion, following proposals</w:t>
      </w:r>
      <w:r w:rsidRPr="00F72848">
        <w:rPr>
          <w:rFonts w:hint="eastAsia"/>
          <w:lang w:eastAsia="zh-CN"/>
        </w:rPr>
        <w:t xml:space="preserve"> and</w:t>
      </w:r>
      <w:r w:rsidRPr="00F72848">
        <w:rPr>
          <w:lang w:eastAsia="zh-CN"/>
        </w:rPr>
        <w:t xml:space="preserve"> observations are provided:</w:t>
      </w:r>
    </w:p>
    <w:p w14:paraId="2C34423A" w14:textId="77777777" w:rsidR="008C690A" w:rsidRDefault="008C690A" w:rsidP="008C690A">
      <w:pPr>
        <w:spacing w:after="0"/>
        <w:rPr>
          <w:b/>
          <w:i/>
          <w:lang w:eastAsia="zh-CN"/>
        </w:rPr>
      </w:pPr>
      <w:r w:rsidRPr="00191A35">
        <w:rPr>
          <w:b/>
          <w:i/>
          <w:u w:val="single"/>
          <w:lang w:eastAsia="zh-CN"/>
        </w:rPr>
        <w:t>Observation 1:</w:t>
      </w:r>
      <w:r w:rsidRPr="00191A35">
        <w:rPr>
          <w:b/>
          <w:i/>
          <w:lang w:eastAsia="zh-CN"/>
        </w:rPr>
        <w:t xml:space="preserve"> Option 5 requires the UE to check the timeline after a HP DCI has been decoded in order to figure out whether the DCI has been received before or after the cancellation deadline. Depending on the outcome of this time-line check, the UE decides whether to transmit or to cancel the LP channel. This is complex for the UE implementation.</w:t>
      </w:r>
    </w:p>
    <w:p w14:paraId="6BDD74DF" w14:textId="77777777" w:rsidR="008C690A" w:rsidRDefault="008C690A" w:rsidP="008C690A">
      <w:pPr>
        <w:spacing w:after="0"/>
        <w:rPr>
          <w:lang w:eastAsia="zh-CN"/>
        </w:rPr>
      </w:pPr>
    </w:p>
    <w:p w14:paraId="29D98BFE" w14:textId="77777777" w:rsidR="008C690A" w:rsidRDefault="008C690A" w:rsidP="008C690A">
      <w:pPr>
        <w:spacing w:after="0"/>
        <w:rPr>
          <w:b/>
          <w:i/>
          <w:lang w:eastAsia="zh-CN"/>
        </w:rPr>
      </w:pPr>
      <w:r w:rsidRPr="00D336E0">
        <w:rPr>
          <w:rFonts w:hint="eastAsia"/>
          <w:b/>
          <w:i/>
          <w:u w:val="single"/>
          <w:lang w:eastAsia="zh-CN"/>
        </w:rPr>
        <w:t>O</w:t>
      </w:r>
      <w:r>
        <w:rPr>
          <w:b/>
          <w:i/>
          <w:u w:val="single"/>
          <w:lang w:eastAsia="zh-CN"/>
        </w:rPr>
        <w:t>bservation 2</w:t>
      </w:r>
      <w:r w:rsidRPr="00D336E0">
        <w:rPr>
          <w:b/>
          <w:i/>
          <w:u w:val="single"/>
          <w:lang w:eastAsia="zh-CN"/>
        </w:rPr>
        <w:t>:</w:t>
      </w:r>
      <w:r w:rsidRPr="00D336E0">
        <w:rPr>
          <w:b/>
          <w:i/>
          <w:lang w:eastAsia="zh-CN"/>
        </w:rPr>
        <w:t xml:space="preserve"> O</w:t>
      </w:r>
      <w:r>
        <w:rPr>
          <w:b/>
          <w:i/>
          <w:lang w:eastAsia="zh-CN"/>
        </w:rPr>
        <w:t>ption 2, as opposed to Option 5, does not require the UE to check the time-line in order to evaluate whether a HP DCI has been received before or after the cancellation deadline. The UE can directly apply the identified HP resources to determine whether the LP is transmitted or cancelled assuming gNB sends all HP DCIs before the cancellation deadline in case of overlap.</w:t>
      </w:r>
    </w:p>
    <w:p w14:paraId="3796D0C2" w14:textId="77777777" w:rsidR="008C690A" w:rsidRDefault="008C690A" w:rsidP="008C690A">
      <w:pPr>
        <w:spacing w:after="0"/>
      </w:pPr>
      <w:r w:rsidRPr="00191A35">
        <w:rPr>
          <w:b/>
          <w:i/>
          <w:u w:val="single"/>
          <w:lang w:eastAsia="zh-CN"/>
        </w:rPr>
        <w:lastRenderedPageBreak/>
        <w:t xml:space="preserve">Observation </w:t>
      </w:r>
      <w:r>
        <w:rPr>
          <w:b/>
          <w:i/>
          <w:u w:val="single"/>
          <w:lang w:eastAsia="zh-CN"/>
        </w:rPr>
        <w:t>3</w:t>
      </w:r>
      <w:r w:rsidRPr="00191A35">
        <w:rPr>
          <w:b/>
          <w:i/>
          <w:u w:val="single"/>
          <w:lang w:eastAsia="zh-CN"/>
        </w:rPr>
        <w:t>:</w:t>
      </w:r>
      <w:r w:rsidRPr="00C72A04">
        <w:rPr>
          <w:b/>
          <w:i/>
          <w:lang w:eastAsia="zh-CN"/>
        </w:rPr>
        <w:t xml:space="preserve"> </w:t>
      </w:r>
      <w:r>
        <w:rPr>
          <w:b/>
          <w:i/>
          <w:lang w:eastAsia="zh-CN"/>
        </w:rPr>
        <w:t>T</w:t>
      </w:r>
      <w:r w:rsidRPr="00C72A04">
        <w:rPr>
          <w:b/>
          <w:i/>
          <w:lang w:eastAsia="zh-CN"/>
        </w:rPr>
        <w:t>he timeline check</w:t>
      </w:r>
      <w:r>
        <w:rPr>
          <w:b/>
          <w:i/>
          <w:lang w:eastAsia="zh-CN"/>
        </w:rPr>
        <w:t xml:space="preserve"> was extensively discussed in Rel-17 intra-UE multiplexing with no consensus yet.</w:t>
      </w:r>
    </w:p>
    <w:p w14:paraId="68306A94" w14:textId="77777777" w:rsidR="009F0E23" w:rsidRDefault="009F0E23" w:rsidP="009F0E23">
      <w:pPr>
        <w:spacing w:after="0"/>
      </w:pPr>
    </w:p>
    <w:p w14:paraId="15856DFA" w14:textId="77777777" w:rsidR="008C690A" w:rsidRDefault="008C690A" w:rsidP="008C690A">
      <w:pPr>
        <w:spacing w:after="0"/>
        <w:rPr>
          <w:b/>
          <w:i/>
          <w:lang w:eastAsia="zh-CN"/>
        </w:rPr>
      </w:pPr>
      <w:r w:rsidRPr="00D336E0">
        <w:rPr>
          <w:rFonts w:hint="eastAsia"/>
          <w:b/>
          <w:i/>
          <w:u w:val="single"/>
          <w:lang w:eastAsia="zh-CN"/>
        </w:rPr>
        <w:t>O</w:t>
      </w:r>
      <w:r>
        <w:rPr>
          <w:b/>
          <w:i/>
          <w:u w:val="single"/>
          <w:lang w:eastAsia="zh-CN"/>
        </w:rPr>
        <w:t>bservation 4</w:t>
      </w:r>
      <w:r w:rsidRPr="00D336E0">
        <w:rPr>
          <w:b/>
          <w:i/>
          <w:u w:val="single"/>
          <w:lang w:eastAsia="zh-CN"/>
        </w:rPr>
        <w:t>:</w:t>
      </w:r>
      <w:r w:rsidRPr="00D336E0">
        <w:rPr>
          <w:b/>
          <w:i/>
          <w:lang w:eastAsia="zh-CN"/>
        </w:rPr>
        <w:t xml:space="preserve"> Option 5 </w:t>
      </w:r>
      <w:r>
        <w:rPr>
          <w:b/>
          <w:i/>
          <w:lang w:eastAsia="zh-CN"/>
        </w:rPr>
        <w:t>imposes gNB scheduling restrictions for the high priority channels when configured grant is used. These scheduling restrictions need to be captured in the specification to avoid error cases.</w:t>
      </w:r>
    </w:p>
    <w:p w14:paraId="3AD8DA3A" w14:textId="77777777" w:rsidR="008C690A" w:rsidRDefault="008C690A" w:rsidP="008C690A"/>
    <w:p w14:paraId="2C38A4B6" w14:textId="77777777" w:rsidR="008C690A" w:rsidRDefault="008C690A" w:rsidP="008C690A">
      <w:pPr>
        <w:rPr>
          <w:b/>
          <w:i/>
          <w:lang w:eastAsia="zh-CN"/>
        </w:rPr>
      </w:pPr>
      <w:bookmarkStart w:id="3" w:name="_GoBack"/>
      <w:bookmarkEnd w:id="3"/>
      <w:r>
        <w:rPr>
          <w:rFonts w:hint="eastAsia"/>
          <w:b/>
          <w:i/>
          <w:u w:val="single"/>
          <w:lang w:eastAsia="zh-CN"/>
        </w:rPr>
        <w:t>Proposal</w:t>
      </w:r>
      <w:r w:rsidRPr="00D336E0">
        <w:rPr>
          <w:b/>
          <w:i/>
          <w:u w:val="single"/>
          <w:lang w:eastAsia="zh-CN"/>
        </w:rPr>
        <w:t>:</w:t>
      </w:r>
      <w:r w:rsidRPr="00D336E0">
        <w:rPr>
          <w:b/>
          <w:i/>
          <w:lang w:eastAsia="zh-CN"/>
        </w:rPr>
        <w:t xml:space="preserve"> </w:t>
      </w:r>
      <w:r>
        <w:rPr>
          <w:b/>
          <w:i/>
          <w:lang w:eastAsia="zh-CN"/>
        </w:rPr>
        <w:t>RAN1 needs to resolve the timeline check issue and the scheduling restriction if option 5 is supported.</w:t>
      </w:r>
    </w:p>
    <w:p w14:paraId="70B00D93" w14:textId="77777777" w:rsidR="00B64980" w:rsidRPr="008C690A" w:rsidRDefault="00B64980" w:rsidP="008F090A">
      <w:pPr>
        <w:wordWrap w:val="0"/>
        <w:spacing w:line="240" w:lineRule="atLeast"/>
        <w:rPr>
          <w:b/>
          <w:i/>
          <w:lang w:eastAsia="zh-CN"/>
        </w:rPr>
      </w:pPr>
    </w:p>
    <w:p w14:paraId="2E963EA9" w14:textId="77777777" w:rsidR="008F090A" w:rsidRPr="00173A4F" w:rsidRDefault="008F090A" w:rsidP="008F090A">
      <w:pPr>
        <w:pStyle w:val="Heading1"/>
        <w:numPr>
          <w:ilvl w:val="0"/>
          <w:numId w:val="0"/>
        </w:numPr>
        <w:ind w:left="432" w:hanging="432"/>
      </w:pPr>
      <w:r w:rsidRPr="00173A4F">
        <w:t>References</w:t>
      </w:r>
    </w:p>
    <w:p w14:paraId="2BFFD9EB" w14:textId="7AD8C51B" w:rsidR="00AD75FD" w:rsidRPr="00233A8B" w:rsidRDefault="00B64980" w:rsidP="00B64980">
      <w:pPr>
        <w:pStyle w:val="Reference"/>
        <w:numPr>
          <w:ilvl w:val="0"/>
          <w:numId w:val="7"/>
        </w:numPr>
        <w:tabs>
          <w:tab w:val="clear" w:pos="567"/>
        </w:tabs>
        <w:jc w:val="left"/>
      </w:pPr>
      <w:bookmarkStart w:id="4" w:name="_Ref95204571"/>
      <w:bookmarkEnd w:id="0"/>
      <w:r w:rsidRPr="00B64980">
        <w:rPr>
          <w:rFonts w:ascii="Times New Roman" w:hAnsi="Times New Roman"/>
          <w:szCs w:val="16"/>
          <w:lang w:val="en-US"/>
        </w:rPr>
        <w:t>R1-2112889</w:t>
      </w:r>
      <w:r w:rsidRPr="00B64980">
        <w:rPr>
          <w:rFonts w:ascii="Times New Roman" w:hAnsi="Times New Roman"/>
          <w:szCs w:val="16"/>
          <w:lang w:val="en-US"/>
        </w:rPr>
        <w:tab/>
        <w:t>Summary of email discussion [107-e-NR-L1enh-URLLC-05] on UCI multiplexing and prioritization in Rel-16</w:t>
      </w:r>
      <w:r w:rsidRPr="00B64980">
        <w:rPr>
          <w:rFonts w:ascii="Times New Roman" w:hAnsi="Times New Roman"/>
          <w:szCs w:val="16"/>
          <w:lang w:val="en-US"/>
        </w:rPr>
        <w:tab/>
        <w:t>Moderator (Apple)</w:t>
      </w:r>
      <w:bookmarkEnd w:id="4"/>
    </w:p>
    <w:p w14:paraId="5AF791D6" w14:textId="6A5B7316" w:rsidR="00233A8B" w:rsidRPr="00B736C4" w:rsidRDefault="00B736C4" w:rsidP="00B736C4">
      <w:pPr>
        <w:pStyle w:val="Reference"/>
        <w:numPr>
          <w:ilvl w:val="0"/>
          <w:numId w:val="7"/>
        </w:numPr>
        <w:tabs>
          <w:tab w:val="clear" w:pos="567"/>
        </w:tabs>
        <w:jc w:val="left"/>
        <w:rPr>
          <w:rFonts w:ascii="Times New Roman" w:hAnsi="Times New Roman"/>
          <w:szCs w:val="16"/>
          <w:lang w:val="en-US"/>
        </w:rPr>
      </w:pPr>
      <w:bookmarkStart w:id="5" w:name="_Ref94191585"/>
      <w:r w:rsidRPr="00B736C4">
        <w:rPr>
          <w:rFonts w:ascii="Times New Roman" w:hAnsi="Times New Roman"/>
          <w:szCs w:val="16"/>
          <w:lang w:val="en-US"/>
        </w:rPr>
        <w:t>R1-2112712 Summary #2 of email thread [107-e-NR-R17-IIoT-URLLC-03] Moderator (CATT)</w:t>
      </w:r>
      <w:bookmarkEnd w:id="5"/>
    </w:p>
    <w:sectPr w:rsidR="00233A8B" w:rsidRPr="00B736C4" w:rsidSect="003A250E">
      <w:headerReference w:type="default" r:id="rId13"/>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2D7A7F" w14:textId="77777777" w:rsidR="009C43E8" w:rsidRDefault="009C43E8">
      <w:r>
        <w:separator/>
      </w:r>
    </w:p>
  </w:endnote>
  <w:endnote w:type="continuationSeparator" w:id="0">
    <w:p w14:paraId="0B555F97" w14:textId="77777777" w:rsidR="009C43E8" w:rsidRDefault="009C4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6CECE3" w14:textId="77777777" w:rsidR="009C43E8" w:rsidRDefault="009C43E8">
      <w:r>
        <w:separator/>
      </w:r>
    </w:p>
  </w:footnote>
  <w:footnote w:type="continuationSeparator" w:id="0">
    <w:p w14:paraId="1258828D" w14:textId="77777777" w:rsidR="009C43E8" w:rsidRDefault="009C43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0B1F83" w:rsidRDefault="000B1F83"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B31EE"/>
    <w:multiLevelType w:val="hybridMultilevel"/>
    <w:tmpl w:val="7DD6E9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EEA378D"/>
    <w:multiLevelType w:val="multilevel"/>
    <w:tmpl w:val="B77ED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386BD2"/>
    <w:multiLevelType w:val="hybridMultilevel"/>
    <w:tmpl w:val="6FE88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3C4C68"/>
    <w:multiLevelType w:val="hybridMultilevel"/>
    <w:tmpl w:val="CDD0625A"/>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B557C1"/>
    <w:multiLevelType w:val="multilevel"/>
    <w:tmpl w:val="9C54D230"/>
    <w:lvl w:ilvl="0">
      <w:start w:val="1"/>
      <w:numFmt w:val="decimal"/>
      <w:pStyle w:val="Heading1"/>
      <w:lvlText w:val="%1"/>
      <w:lvlJc w:val="left"/>
      <w:pPr>
        <w:tabs>
          <w:tab w:val="num" w:pos="3834"/>
        </w:tabs>
        <w:ind w:left="3834" w:hanging="432"/>
      </w:pPr>
      <w:rPr>
        <w:rFonts w:hint="default"/>
        <w:i w:val="0"/>
        <w:lang w:val="en-US"/>
      </w:rPr>
    </w:lvl>
    <w:lvl w:ilvl="1">
      <w:start w:val="1"/>
      <w:numFmt w:val="decimal"/>
      <w:pStyle w:val="Heading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5793B7A"/>
    <w:multiLevelType w:val="hybridMultilevel"/>
    <w:tmpl w:val="4EAEF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3616C5"/>
    <w:multiLevelType w:val="multilevel"/>
    <w:tmpl w:val="935CD4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2FC176C"/>
    <w:multiLevelType w:val="hybridMultilevel"/>
    <w:tmpl w:val="A4FAB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1BB6ED0"/>
    <w:multiLevelType w:val="hybridMultilevel"/>
    <w:tmpl w:val="6B7E532C"/>
    <w:lvl w:ilvl="0" w:tplc="559EE052">
      <w:start w:val="1"/>
      <w:numFmt w:val="bullet"/>
      <w:lvlText w:val="-"/>
      <w:lvlJc w:val="left"/>
      <w:pPr>
        <w:ind w:left="760" w:hanging="360"/>
      </w:pPr>
      <w:rPr>
        <w:rFonts w:ascii="Arial" w:eastAsia="Gulim" w:hAnsi="Arial" w:cs="Arial" w:hint="default"/>
        <w:sz w:val="2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67F2536"/>
    <w:multiLevelType w:val="hybridMultilevel"/>
    <w:tmpl w:val="9D6A5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CE819C2"/>
    <w:multiLevelType w:val="hybridMultilevel"/>
    <w:tmpl w:val="9B9A0E2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5"/>
  </w:num>
  <w:num w:numId="3">
    <w:abstractNumId w:val="13"/>
  </w:num>
  <w:num w:numId="4">
    <w:abstractNumId w:val="1"/>
  </w:num>
  <w:num w:numId="5">
    <w:abstractNumId w:val="6"/>
  </w:num>
  <w:num w:numId="6">
    <w:abstractNumId w:val="7"/>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7"/>
  </w:num>
  <w:num w:numId="10">
    <w:abstractNumId w:val="5"/>
  </w:num>
  <w:num w:numId="11">
    <w:abstractNumId w:val="5"/>
  </w:num>
  <w:num w:numId="12">
    <w:abstractNumId w:val="11"/>
  </w:num>
  <w:num w:numId="13">
    <w:abstractNumId w:val="5"/>
  </w:num>
  <w:num w:numId="14">
    <w:abstractNumId w:val="12"/>
  </w:num>
  <w:num w:numId="15">
    <w:abstractNumId w:val="8"/>
  </w:num>
  <w:num w:numId="16">
    <w:abstractNumId w:val="4"/>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9"/>
  </w:num>
  <w:num w:numId="20">
    <w:abstractNumId w:val="2"/>
  </w:num>
  <w:num w:numId="21">
    <w:abstractNumId w:val="7"/>
  </w:num>
  <w:num w:numId="22">
    <w:abstractNumId w:val="0"/>
  </w:num>
  <w:num w:numId="23">
    <w:abstractNumId w:val="3"/>
  </w:num>
  <w:num w:numId="24">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48F"/>
    <w:rsid w:val="000018AE"/>
    <w:rsid w:val="000018B7"/>
    <w:rsid w:val="00001F1C"/>
    <w:rsid w:val="00001F93"/>
    <w:rsid w:val="000021D0"/>
    <w:rsid w:val="0000238F"/>
    <w:rsid w:val="000024F3"/>
    <w:rsid w:val="000025C3"/>
    <w:rsid w:val="00002893"/>
    <w:rsid w:val="00002BD9"/>
    <w:rsid w:val="00002C2B"/>
    <w:rsid w:val="00002C2F"/>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7C0"/>
    <w:rsid w:val="00007813"/>
    <w:rsid w:val="00007940"/>
    <w:rsid w:val="00007D0E"/>
    <w:rsid w:val="00007DE0"/>
    <w:rsid w:val="0001012A"/>
    <w:rsid w:val="00010168"/>
    <w:rsid w:val="00010495"/>
    <w:rsid w:val="000108E2"/>
    <w:rsid w:val="000109E6"/>
    <w:rsid w:val="00010B01"/>
    <w:rsid w:val="00010DE8"/>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381"/>
    <w:rsid w:val="000165E2"/>
    <w:rsid w:val="000169D9"/>
    <w:rsid w:val="00016BF0"/>
    <w:rsid w:val="00016CC1"/>
    <w:rsid w:val="00016F60"/>
    <w:rsid w:val="000172BE"/>
    <w:rsid w:val="000175AE"/>
    <w:rsid w:val="000176DC"/>
    <w:rsid w:val="00017934"/>
    <w:rsid w:val="00017C2C"/>
    <w:rsid w:val="00017D8A"/>
    <w:rsid w:val="0002008D"/>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1AE"/>
    <w:rsid w:val="00023388"/>
    <w:rsid w:val="00023425"/>
    <w:rsid w:val="00023451"/>
    <w:rsid w:val="00023520"/>
    <w:rsid w:val="00023782"/>
    <w:rsid w:val="00023895"/>
    <w:rsid w:val="00023928"/>
    <w:rsid w:val="00023930"/>
    <w:rsid w:val="00023943"/>
    <w:rsid w:val="000239D0"/>
    <w:rsid w:val="00023B95"/>
    <w:rsid w:val="00023BD6"/>
    <w:rsid w:val="00023CDB"/>
    <w:rsid w:val="00023DBC"/>
    <w:rsid w:val="000240CE"/>
    <w:rsid w:val="000241BE"/>
    <w:rsid w:val="00024241"/>
    <w:rsid w:val="000242F2"/>
    <w:rsid w:val="000243F7"/>
    <w:rsid w:val="000244CD"/>
    <w:rsid w:val="00024803"/>
    <w:rsid w:val="000248AD"/>
    <w:rsid w:val="00024BE9"/>
    <w:rsid w:val="00024C3F"/>
    <w:rsid w:val="00024C4C"/>
    <w:rsid w:val="00024CBD"/>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833"/>
    <w:rsid w:val="00027ACC"/>
    <w:rsid w:val="00027AD6"/>
    <w:rsid w:val="00027CA4"/>
    <w:rsid w:val="00027D38"/>
    <w:rsid w:val="00027EC9"/>
    <w:rsid w:val="00030246"/>
    <w:rsid w:val="0003024C"/>
    <w:rsid w:val="00030274"/>
    <w:rsid w:val="00030295"/>
    <w:rsid w:val="00030366"/>
    <w:rsid w:val="00030391"/>
    <w:rsid w:val="000304AC"/>
    <w:rsid w:val="000304D7"/>
    <w:rsid w:val="00030595"/>
    <w:rsid w:val="00030C50"/>
    <w:rsid w:val="00030C74"/>
    <w:rsid w:val="00030E5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799"/>
    <w:rsid w:val="000328CA"/>
    <w:rsid w:val="00032A3D"/>
    <w:rsid w:val="00032AC0"/>
    <w:rsid w:val="00032BA8"/>
    <w:rsid w:val="00032E40"/>
    <w:rsid w:val="00032FF3"/>
    <w:rsid w:val="00033188"/>
    <w:rsid w:val="00033381"/>
    <w:rsid w:val="000333FE"/>
    <w:rsid w:val="0003358E"/>
    <w:rsid w:val="00033668"/>
    <w:rsid w:val="0003376B"/>
    <w:rsid w:val="000337AF"/>
    <w:rsid w:val="00033DAC"/>
    <w:rsid w:val="00033DC3"/>
    <w:rsid w:val="00034196"/>
    <w:rsid w:val="00034676"/>
    <w:rsid w:val="000346E6"/>
    <w:rsid w:val="0003497D"/>
    <w:rsid w:val="0003498E"/>
    <w:rsid w:val="000351F8"/>
    <w:rsid w:val="0003528A"/>
    <w:rsid w:val="000352B3"/>
    <w:rsid w:val="00035977"/>
    <w:rsid w:val="00035CF7"/>
    <w:rsid w:val="00036051"/>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1FAB"/>
    <w:rsid w:val="0004284B"/>
    <w:rsid w:val="00042BC9"/>
    <w:rsid w:val="00042C24"/>
    <w:rsid w:val="00042DFA"/>
    <w:rsid w:val="00042F65"/>
    <w:rsid w:val="00043354"/>
    <w:rsid w:val="000434B7"/>
    <w:rsid w:val="000435E4"/>
    <w:rsid w:val="00043AAA"/>
    <w:rsid w:val="00043B12"/>
    <w:rsid w:val="00043CC7"/>
    <w:rsid w:val="00043DAD"/>
    <w:rsid w:val="00044118"/>
    <w:rsid w:val="0004439E"/>
    <w:rsid w:val="00044515"/>
    <w:rsid w:val="00044580"/>
    <w:rsid w:val="000446AB"/>
    <w:rsid w:val="00044DE2"/>
    <w:rsid w:val="00044E5D"/>
    <w:rsid w:val="00045097"/>
    <w:rsid w:val="000450CD"/>
    <w:rsid w:val="000453A4"/>
    <w:rsid w:val="000453B0"/>
    <w:rsid w:val="0004569F"/>
    <w:rsid w:val="0004572A"/>
    <w:rsid w:val="0004588B"/>
    <w:rsid w:val="000459D8"/>
    <w:rsid w:val="00045D90"/>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320"/>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C6E"/>
    <w:rsid w:val="00052D6A"/>
    <w:rsid w:val="00052D81"/>
    <w:rsid w:val="00053074"/>
    <w:rsid w:val="000530DF"/>
    <w:rsid w:val="00053327"/>
    <w:rsid w:val="0005354F"/>
    <w:rsid w:val="00053C3E"/>
    <w:rsid w:val="00053E3E"/>
    <w:rsid w:val="00053F0F"/>
    <w:rsid w:val="00053FC0"/>
    <w:rsid w:val="00054093"/>
    <w:rsid w:val="000544D1"/>
    <w:rsid w:val="0005458F"/>
    <w:rsid w:val="00054AA4"/>
    <w:rsid w:val="00054B20"/>
    <w:rsid w:val="00054B48"/>
    <w:rsid w:val="00054E0C"/>
    <w:rsid w:val="00054FEA"/>
    <w:rsid w:val="00055100"/>
    <w:rsid w:val="0005535B"/>
    <w:rsid w:val="0005541D"/>
    <w:rsid w:val="0005562F"/>
    <w:rsid w:val="000556CE"/>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BB"/>
    <w:rsid w:val="000619F1"/>
    <w:rsid w:val="00061A87"/>
    <w:rsid w:val="00061D81"/>
    <w:rsid w:val="000621CB"/>
    <w:rsid w:val="000621DE"/>
    <w:rsid w:val="00062570"/>
    <w:rsid w:val="0006275C"/>
    <w:rsid w:val="000627F7"/>
    <w:rsid w:val="00062828"/>
    <w:rsid w:val="00062906"/>
    <w:rsid w:val="000629C4"/>
    <w:rsid w:val="00062D26"/>
    <w:rsid w:val="0006303A"/>
    <w:rsid w:val="000632E9"/>
    <w:rsid w:val="0006364C"/>
    <w:rsid w:val="000637AB"/>
    <w:rsid w:val="00063814"/>
    <w:rsid w:val="000639CC"/>
    <w:rsid w:val="00063A88"/>
    <w:rsid w:val="00063C2C"/>
    <w:rsid w:val="00063C68"/>
    <w:rsid w:val="000643A8"/>
    <w:rsid w:val="0006442A"/>
    <w:rsid w:val="0006476B"/>
    <w:rsid w:val="00064856"/>
    <w:rsid w:val="00064B36"/>
    <w:rsid w:val="00064E63"/>
    <w:rsid w:val="0006537C"/>
    <w:rsid w:val="00065426"/>
    <w:rsid w:val="0006552B"/>
    <w:rsid w:val="000659DB"/>
    <w:rsid w:val="00065AFD"/>
    <w:rsid w:val="00065D38"/>
    <w:rsid w:val="00065DD0"/>
    <w:rsid w:val="000661EA"/>
    <w:rsid w:val="000667F2"/>
    <w:rsid w:val="00066A12"/>
    <w:rsid w:val="00066BF5"/>
    <w:rsid w:val="00066E81"/>
    <w:rsid w:val="00066FB4"/>
    <w:rsid w:val="000673D2"/>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FD5"/>
    <w:rsid w:val="000721C3"/>
    <w:rsid w:val="000723DB"/>
    <w:rsid w:val="00072A80"/>
    <w:rsid w:val="00072AFB"/>
    <w:rsid w:val="00072BA6"/>
    <w:rsid w:val="00072F32"/>
    <w:rsid w:val="00072F7A"/>
    <w:rsid w:val="00072FD9"/>
    <w:rsid w:val="00072FEB"/>
    <w:rsid w:val="000730D5"/>
    <w:rsid w:val="000731A0"/>
    <w:rsid w:val="000734C4"/>
    <w:rsid w:val="000736C1"/>
    <w:rsid w:val="00073797"/>
    <w:rsid w:val="0007387A"/>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D2A"/>
    <w:rsid w:val="0008003A"/>
    <w:rsid w:val="00080084"/>
    <w:rsid w:val="000800DE"/>
    <w:rsid w:val="00080403"/>
    <w:rsid w:val="000808EE"/>
    <w:rsid w:val="00080C0D"/>
    <w:rsid w:val="00080CC1"/>
    <w:rsid w:val="00081072"/>
    <w:rsid w:val="000810B6"/>
    <w:rsid w:val="000812C8"/>
    <w:rsid w:val="00081412"/>
    <w:rsid w:val="000819E6"/>
    <w:rsid w:val="00081A7B"/>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6FC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4"/>
    <w:rsid w:val="00091C8E"/>
    <w:rsid w:val="00091CA4"/>
    <w:rsid w:val="00091EC3"/>
    <w:rsid w:val="00091F10"/>
    <w:rsid w:val="0009210A"/>
    <w:rsid w:val="00092295"/>
    <w:rsid w:val="000922A8"/>
    <w:rsid w:val="0009246A"/>
    <w:rsid w:val="000925E8"/>
    <w:rsid w:val="00092750"/>
    <w:rsid w:val="000927EB"/>
    <w:rsid w:val="00092ACA"/>
    <w:rsid w:val="00092CA9"/>
    <w:rsid w:val="00092EE3"/>
    <w:rsid w:val="00092EF0"/>
    <w:rsid w:val="0009320B"/>
    <w:rsid w:val="00093446"/>
    <w:rsid w:val="00093489"/>
    <w:rsid w:val="000935D4"/>
    <w:rsid w:val="00093697"/>
    <w:rsid w:val="000936C1"/>
    <w:rsid w:val="00093785"/>
    <w:rsid w:val="00093900"/>
    <w:rsid w:val="00093A3B"/>
    <w:rsid w:val="00093CC7"/>
    <w:rsid w:val="00093D42"/>
    <w:rsid w:val="00093EC8"/>
    <w:rsid w:val="00093F28"/>
    <w:rsid w:val="00093F51"/>
    <w:rsid w:val="00093F6A"/>
    <w:rsid w:val="0009415C"/>
    <w:rsid w:val="0009458B"/>
    <w:rsid w:val="00094645"/>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A76"/>
    <w:rsid w:val="00096F01"/>
    <w:rsid w:val="00097050"/>
    <w:rsid w:val="000972A0"/>
    <w:rsid w:val="000972D5"/>
    <w:rsid w:val="000973D7"/>
    <w:rsid w:val="00097598"/>
    <w:rsid w:val="00097C99"/>
    <w:rsid w:val="00097F69"/>
    <w:rsid w:val="000A02F5"/>
    <w:rsid w:val="000A0788"/>
    <w:rsid w:val="000A082C"/>
    <w:rsid w:val="000A082E"/>
    <w:rsid w:val="000A0AA8"/>
    <w:rsid w:val="000A0C79"/>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82B"/>
    <w:rsid w:val="000A29E5"/>
    <w:rsid w:val="000A2CC7"/>
    <w:rsid w:val="000A2CC8"/>
    <w:rsid w:val="000A2E19"/>
    <w:rsid w:val="000A2ED6"/>
    <w:rsid w:val="000A31CA"/>
    <w:rsid w:val="000A32F7"/>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5D1"/>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703"/>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29E"/>
    <w:rsid w:val="000B1693"/>
    <w:rsid w:val="000B1B10"/>
    <w:rsid w:val="000B1C34"/>
    <w:rsid w:val="000B1F28"/>
    <w:rsid w:val="000B1F83"/>
    <w:rsid w:val="000B2021"/>
    <w:rsid w:val="000B2424"/>
    <w:rsid w:val="000B2573"/>
    <w:rsid w:val="000B276B"/>
    <w:rsid w:val="000B27BA"/>
    <w:rsid w:val="000B2849"/>
    <w:rsid w:val="000B2936"/>
    <w:rsid w:val="000B2985"/>
    <w:rsid w:val="000B2A59"/>
    <w:rsid w:val="000B2C86"/>
    <w:rsid w:val="000B2C88"/>
    <w:rsid w:val="000B2DDF"/>
    <w:rsid w:val="000B3342"/>
    <w:rsid w:val="000B3597"/>
    <w:rsid w:val="000B38F0"/>
    <w:rsid w:val="000B390F"/>
    <w:rsid w:val="000B3AA2"/>
    <w:rsid w:val="000B3ACC"/>
    <w:rsid w:val="000B3CC7"/>
    <w:rsid w:val="000B3FE5"/>
    <w:rsid w:val="000B4006"/>
    <w:rsid w:val="000B4083"/>
    <w:rsid w:val="000B442E"/>
    <w:rsid w:val="000B48AF"/>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B1"/>
    <w:rsid w:val="000B5EFA"/>
    <w:rsid w:val="000B60AE"/>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A0D"/>
    <w:rsid w:val="000C3B0C"/>
    <w:rsid w:val="000C3C75"/>
    <w:rsid w:val="000C3ED2"/>
    <w:rsid w:val="000C4147"/>
    <w:rsid w:val="000C422D"/>
    <w:rsid w:val="000C4582"/>
    <w:rsid w:val="000C461B"/>
    <w:rsid w:val="000C4838"/>
    <w:rsid w:val="000C485D"/>
    <w:rsid w:val="000C4FBD"/>
    <w:rsid w:val="000C565A"/>
    <w:rsid w:val="000C576C"/>
    <w:rsid w:val="000C5946"/>
    <w:rsid w:val="000C59DA"/>
    <w:rsid w:val="000C5D95"/>
    <w:rsid w:val="000C5E1D"/>
    <w:rsid w:val="000C5E28"/>
    <w:rsid w:val="000C5F44"/>
    <w:rsid w:val="000C5F91"/>
    <w:rsid w:val="000C6025"/>
    <w:rsid w:val="000C6080"/>
    <w:rsid w:val="000C6104"/>
    <w:rsid w:val="000C611A"/>
    <w:rsid w:val="000C61D6"/>
    <w:rsid w:val="000C6257"/>
    <w:rsid w:val="000C6274"/>
    <w:rsid w:val="000C6281"/>
    <w:rsid w:val="000C6494"/>
    <w:rsid w:val="000C655F"/>
    <w:rsid w:val="000C6587"/>
    <w:rsid w:val="000C6792"/>
    <w:rsid w:val="000C6A18"/>
    <w:rsid w:val="000C6B6D"/>
    <w:rsid w:val="000C6C8E"/>
    <w:rsid w:val="000C6CE8"/>
    <w:rsid w:val="000C71B5"/>
    <w:rsid w:val="000C73CC"/>
    <w:rsid w:val="000C76B5"/>
    <w:rsid w:val="000C77DF"/>
    <w:rsid w:val="000C77FF"/>
    <w:rsid w:val="000C7A2B"/>
    <w:rsid w:val="000C7BD0"/>
    <w:rsid w:val="000D03DB"/>
    <w:rsid w:val="000D0565"/>
    <w:rsid w:val="000D05D3"/>
    <w:rsid w:val="000D09D1"/>
    <w:rsid w:val="000D0A38"/>
    <w:rsid w:val="000D0CF7"/>
    <w:rsid w:val="000D0E4E"/>
    <w:rsid w:val="000D10E2"/>
    <w:rsid w:val="000D113C"/>
    <w:rsid w:val="000D1222"/>
    <w:rsid w:val="000D12D1"/>
    <w:rsid w:val="000D1306"/>
    <w:rsid w:val="000D1599"/>
    <w:rsid w:val="000D159A"/>
    <w:rsid w:val="000D1A0B"/>
    <w:rsid w:val="000D1B28"/>
    <w:rsid w:val="000D1BC9"/>
    <w:rsid w:val="000D1C47"/>
    <w:rsid w:val="000D1F9B"/>
    <w:rsid w:val="000D2155"/>
    <w:rsid w:val="000D22CC"/>
    <w:rsid w:val="000D23C5"/>
    <w:rsid w:val="000D2435"/>
    <w:rsid w:val="000D24BE"/>
    <w:rsid w:val="000D257D"/>
    <w:rsid w:val="000D2A31"/>
    <w:rsid w:val="000D2B83"/>
    <w:rsid w:val="000D2C4F"/>
    <w:rsid w:val="000D2DC1"/>
    <w:rsid w:val="000D2F13"/>
    <w:rsid w:val="000D30C7"/>
    <w:rsid w:val="000D3385"/>
    <w:rsid w:val="000D364D"/>
    <w:rsid w:val="000D36AE"/>
    <w:rsid w:val="000D36F2"/>
    <w:rsid w:val="000D383B"/>
    <w:rsid w:val="000D38A1"/>
    <w:rsid w:val="000D3948"/>
    <w:rsid w:val="000D3B9D"/>
    <w:rsid w:val="000D3C85"/>
    <w:rsid w:val="000D3D10"/>
    <w:rsid w:val="000D3E0B"/>
    <w:rsid w:val="000D4972"/>
    <w:rsid w:val="000D49CB"/>
    <w:rsid w:val="000D4BBE"/>
    <w:rsid w:val="000D4BC6"/>
    <w:rsid w:val="000D4C04"/>
    <w:rsid w:val="000D4C4E"/>
    <w:rsid w:val="000D4DE6"/>
    <w:rsid w:val="000D4E7B"/>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0F3E"/>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E7"/>
    <w:rsid w:val="000E39FE"/>
    <w:rsid w:val="000E3C7B"/>
    <w:rsid w:val="000E3F90"/>
    <w:rsid w:val="000E4143"/>
    <w:rsid w:val="000E4331"/>
    <w:rsid w:val="000E448B"/>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BF7"/>
    <w:rsid w:val="000E6DE3"/>
    <w:rsid w:val="000E73DD"/>
    <w:rsid w:val="000E756F"/>
    <w:rsid w:val="000E763D"/>
    <w:rsid w:val="000E7647"/>
    <w:rsid w:val="000E78F9"/>
    <w:rsid w:val="000E79DE"/>
    <w:rsid w:val="000E7A01"/>
    <w:rsid w:val="000E7A84"/>
    <w:rsid w:val="000E7AFA"/>
    <w:rsid w:val="000E7B72"/>
    <w:rsid w:val="000F0195"/>
    <w:rsid w:val="000F01A2"/>
    <w:rsid w:val="000F028C"/>
    <w:rsid w:val="000F03C5"/>
    <w:rsid w:val="000F03F5"/>
    <w:rsid w:val="000F0599"/>
    <w:rsid w:val="000F05AB"/>
    <w:rsid w:val="000F0B13"/>
    <w:rsid w:val="000F0B31"/>
    <w:rsid w:val="000F0C0B"/>
    <w:rsid w:val="000F145F"/>
    <w:rsid w:val="000F147D"/>
    <w:rsid w:val="000F15A5"/>
    <w:rsid w:val="000F15BC"/>
    <w:rsid w:val="000F178A"/>
    <w:rsid w:val="000F180A"/>
    <w:rsid w:val="000F186B"/>
    <w:rsid w:val="000F188B"/>
    <w:rsid w:val="000F1C92"/>
    <w:rsid w:val="000F1ED7"/>
    <w:rsid w:val="000F2170"/>
    <w:rsid w:val="000F22A5"/>
    <w:rsid w:val="000F2383"/>
    <w:rsid w:val="000F23CC"/>
    <w:rsid w:val="000F264E"/>
    <w:rsid w:val="000F29AB"/>
    <w:rsid w:val="000F29B4"/>
    <w:rsid w:val="000F2B20"/>
    <w:rsid w:val="000F2D75"/>
    <w:rsid w:val="000F2EEE"/>
    <w:rsid w:val="000F3479"/>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3CA"/>
    <w:rsid w:val="000F55CF"/>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36"/>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5CA"/>
    <w:rsid w:val="00102613"/>
    <w:rsid w:val="00102614"/>
    <w:rsid w:val="001026CA"/>
    <w:rsid w:val="00102B11"/>
    <w:rsid w:val="00102C73"/>
    <w:rsid w:val="00103585"/>
    <w:rsid w:val="0010366B"/>
    <w:rsid w:val="0010371D"/>
    <w:rsid w:val="0010386A"/>
    <w:rsid w:val="001038ED"/>
    <w:rsid w:val="00103922"/>
    <w:rsid w:val="00103C37"/>
    <w:rsid w:val="00103E64"/>
    <w:rsid w:val="00103FC4"/>
    <w:rsid w:val="001042D1"/>
    <w:rsid w:val="001043C2"/>
    <w:rsid w:val="001043E1"/>
    <w:rsid w:val="001046CC"/>
    <w:rsid w:val="00104C05"/>
    <w:rsid w:val="00104CA3"/>
    <w:rsid w:val="001050D4"/>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B5D"/>
    <w:rsid w:val="00107C03"/>
    <w:rsid w:val="00107E1C"/>
    <w:rsid w:val="00107ED5"/>
    <w:rsid w:val="00110243"/>
    <w:rsid w:val="0011024C"/>
    <w:rsid w:val="00110551"/>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BF5"/>
    <w:rsid w:val="00112DB2"/>
    <w:rsid w:val="00112FB6"/>
    <w:rsid w:val="0011324B"/>
    <w:rsid w:val="001135FF"/>
    <w:rsid w:val="00113606"/>
    <w:rsid w:val="001137C7"/>
    <w:rsid w:val="0011385C"/>
    <w:rsid w:val="00113A30"/>
    <w:rsid w:val="00113C00"/>
    <w:rsid w:val="00113F22"/>
    <w:rsid w:val="00114068"/>
    <w:rsid w:val="001141E3"/>
    <w:rsid w:val="00114221"/>
    <w:rsid w:val="001144DF"/>
    <w:rsid w:val="00114607"/>
    <w:rsid w:val="001146A8"/>
    <w:rsid w:val="00114A4F"/>
    <w:rsid w:val="00114B0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BEB"/>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67C"/>
    <w:rsid w:val="00125733"/>
    <w:rsid w:val="00125917"/>
    <w:rsid w:val="0012599B"/>
    <w:rsid w:val="00125A40"/>
    <w:rsid w:val="00125D55"/>
    <w:rsid w:val="00125E21"/>
    <w:rsid w:val="00125E3F"/>
    <w:rsid w:val="00126239"/>
    <w:rsid w:val="001263AA"/>
    <w:rsid w:val="00126635"/>
    <w:rsid w:val="00126731"/>
    <w:rsid w:val="0012691B"/>
    <w:rsid w:val="00126CB0"/>
    <w:rsid w:val="00127147"/>
    <w:rsid w:val="0012716E"/>
    <w:rsid w:val="00127364"/>
    <w:rsid w:val="001273A2"/>
    <w:rsid w:val="0012748C"/>
    <w:rsid w:val="001276D7"/>
    <w:rsid w:val="0012771C"/>
    <w:rsid w:val="00127F4D"/>
    <w:rsid w:val="00130294"/>
    <w:rsid w:val="00130744"/>
    <w:rsid w:val="00130779"/>
    <w:rsid w:val="001307A1"/>
    <w:rsid w:val="00130949"/>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3F03"/>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0D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B21"/>
    <w:rsid w:val="00142D98"/>
    <w:rsid w:val="00142E6F"/>
    <w:rsid w:val="00143071"/>
    <w:rsid w:val="001431ED"/>
    <w:rsid w:val="0014335B"/>
    <w:rsid w:val="00143810"/>
    <w:rsid w:val="0014384A"/>
    <w:rsid w:val="0014391C"/>
    <w:rsid w:val="00143C85"/>
    <w:rsid w:val="00143EE9"/>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C74"/>
    <w:rsid w:val="00145DCA"/>
    <w:rsid w:val="00145F51"/>
    <w:rsid w:val="0014600D"/>
    <w:rsid w:val="0014616B"/>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8FD"/>
    <w:rsid w:val="0015190C"/>
    <w:rsid w:val="00151D1B"/>
    <w:rsid w:val="00152302"/>
    <w:rsid w:val="001523A1"/>
    <w:rsid w:val="00152665"/>
    <w:rsid w:val="00152835"/>
    <w:rsid w:val="0015287E"/>
    <w:rsid w:val="00152D1F"/>
    <w:rsid w:val="00153230"/>
    <w:rsid w:val="0015344D"/>
    <w:rsid w:val="001534A5"/>
    <w:rsid w:val="001536D3"/>
    <w:rsid w:val="0015374F"/>
    <w:rsid w:val="001537D4"/>
    <w:rsid w:val="00153849"/>
    <w:rsid w:val="00154361"/>
    <w:rsid w:val="001544D7"/>
    <w:rsid w:val="00154B70"/>
    <w:rsid w:val="00154BE3"/>
    <w:rsid w:val="00154C5F"/>
    <w:rsid w:val="0015528B"/>
    <w:rsid w:val="001552D3"/>
    <w:rsid w:val="00155397"/>
    <w:rsid w:val="00155417"/>
    <w:rsid w:val="00155707"/>
    <w:rsid w:val="001559FA"/>
    <w:rsid w:val="00155A8D"/>
    <w:rsid w:val="00155DFB"/>
    <w:rsid w:val="00155EB1"/>
    <w:rsid w:val="00156331"/>
    <w:rsid w:val="0015636E"/>
    <w:rsid w:val="00156374"/>
    <w:rsid w:val="00156783"/>
    <w:rsid w:val="00156862"/>
    <w:rsid w:val="001568A5"/>
    <w:rsid w:val="00156AB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97"/>
    <w:rsid w:val="00157DC1"/>
    <w:rsid w:val="00157E5B"/>
    <w:rsid w:val="00157FC3"/>
    <w:rsid w:val="00160421"/>
    <w:rsid w:val="00160589"/>
    <w:rsid w:val="001605AA"/>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33DB"/>
    <w:rsid w:val="001636C0"/>
    <w:rsid w:val="00163749"/>
    <w:rsid w:val="00163761"/>
    <w:rsid w:val="001639FC"/>
    <w:rsid w:val="00163A51"/>
    <w:rsid w:val="00163A72"/>
    <w:rsid w:val="00163B96"/>
    <w:rsid w:val="001641D8"/>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67A4F"/>
    <w:rsid w:val="00167E85"/>
    <w:rsid w:val="001701DB"/>
    <w:rsid w:val="0017035A"/>
    <w:rsid w:val="00170405"/>
    <w:rsid w:val="0017044A"/>
    <w:rsid w:val="00170648"/>
    <w:rsid w:val="00170681"/>
    <w:rsid w:val="00170A75"/>
    <w:rsid w:val="00170BD5"/>
    <w:rsid w:val="00170C77"/>
    <w:rsid w:val="00170CDE"/>
    <w:rsid w:val="00170CF2"/>
    <w:rsid w:val="00170F04"/>
    <w:rsid w:val="00170FDC"/>
    <w:rsid w:val="00171143"/>
    <w:rsid w:val="00171280"/>
    <w:rsid w:val="001712B3"/>
    <w:rsid w:val="00171ABF"/>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0D2"/>
    <w:rsid w:val="001733AC"/>
    <w:rsid w:val="001735EB"/>
    <w:rsid w:val="00173608"/>
    <w:rsid w:val="0017366F"/>
    <w:rsid w:val="0017388B"/>
    <w:rsid w:val="0017396D"/>
    <w:rsid w:val="00173A4F"/>
    <w:rsid w:val="00173EAC"/>
    <w:rsid w:val="00174068"/>
    <w:rsid w:val="00174076"/>
    <w:rsid w:val="0017426F"/>
    <w:rsid w:val="001745EC"/>
    <w:rsid w:val="00174745"/>
    <w:rsid w:val="00174756"/>
    <w:rsid w:val="0017477C"/>
    <w:rsid w:val="001747B7"/>
    <w:rsid w:val="001748FD"/>
    <w:rsid w:val="001749E9"/>
    <w:rsid w:val="00174ADA"/>
    <w:rsid w:val="00174CA7"/>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C9C"/>
    <w:rsid w:val="00180E58"/>
    <w:rsid w:val="0018138A"/>
    <w:rsid w:val="001815A2"/>
    <w:rsid w:val="00181A9D"/>
    <w:rsid w:val="00181FC1"/>
    <w:rsid w:val="00182186"/>
    <w:rsid w:val="0018224A"/>
    <w:rsid w:val="001822A2"/>
    <w:rsid w:val="001825C3"/>
    <w:rsid w:val="001825E3"/>
    <w:rsid w:val="00182801"/>
    <w:rsid w:val="00182B23"/>
    <w:rsid w:val="00182B86"/>
    <w:rsid w:val="00182F9B"/>
    <w:rsid w:val="00183034"/>
    <w:rsid w:val="001830F7"/>
    <w:rsid w:val="0018327F"/>
    <w:rsid w:val="0018359F"/>
    <w:rsid w:val="00183D75"/>
    <w:rsid w:val="00183D98"/>
    <w:rsid w:val="00183EE6"/>
    <w:rsid w:val="00184087"/>
    <w:rsid w:val="00184159"/>
    <w:rsid w:val="001842FF"/>
    <w:rsid w:val="00184414"/>
    <w:rsid w:val="00184425"/>
    <w:rsid w:val="00184435"/>
    <w:rsid w:val="001845F3"/>
    <w:rsid w:val="00184AF1"/>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DA2"/>
    <w:rsid w:val="00191E42"/>
    <w:rsid w:val="0019234A"/>
    <w:rsid w:val="001923A9"/>
    <w:rsid w:val="001925F3"/>
    <w:rsid w:val="001929DE"/>
    <w:rsid w:val="00192BC3"/>
    <w:rsid w:val="00192D82"/>
    <w:rsid w:val="00192D95"/>
    <w:rsid w:val="00192D9F"/>
    <w:rsid w:val="00192DD9"/>
    <w:rsid w:val="001932F8"/>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5B3"/>
    <w:rsid w:val="001966CC"/>
    <w:rsid w:val="0019692E"/>
    <w:rsid w:val="00196A47"/>
    <w:rsid w:val="00196DA7"/>
    <w:rsid w:val="00196FC2"/>
    <w:rsid w:val="001970AE"/>
    <w:rsid w:val="00197260"/>
    <w:rsid w:val="0019733F"/>
    <w:rsid w:val="001973BF"/>
    <w:rsid w:val="00197515"/>
    <w:rsid w:val="0019755E"/>
    <w:rsid w:val="00197781"/>
    <w:rsid w:val="00197B37"/>
    <w:rsid w:val="00197B95"/>
    <w:rsid w:val="00197D3D"/>
    <w:rsid w:val="00197D90"/>
    <w:rsid w:val="001A005D"/>
    <w:rsid w:val="001A03D6"/>
    <w:rsid w:val="001A0A5B"/>
    <w:rsid w:val="001A0A9C"/>
    <w:rsid w:val="001A0E09"/>
    <w:rsid w:val="001A0EF5"/>
    <w:rsid w:val="001A112B"/>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96C"/>
    <w:rsid w:val="001A3A00"/>
    <w:rsid w:val="001A3E28"/>
    <w:rsid w:val="001A42A3"/>
    <w:rsid w:val="001A431E"/>
    <w:rsid w:val="001A467C"/>
    <w:rsid w:val="001A487B"/>
    <w:rsid w:val="001A489B"/>
    <w:rsid w:val="001A48FF"/>
    <w:rsid w:val="001A4D4E"/>
    <w:rsid w:val="001A530F"/>
    <w:rsid w:val="001A531B"/>
    <w:rsid w:val="001A54D9"/>
    <w:rsid w:val="001A55C3"/>
    <w:rsid w:val="001A58C5"/>
    <w:rsid w:val="001A59EE"/>
    <w:rsid w:val="001A5A8F"/>
    <w:rsid w:val="001A5AB6"/>
    <w:rsid w:val="001A5B83"/>
    <w:rsid w:val="001A609F"/>
    <w:rsid w:val="001A65E2"/>
    <w:rsid w:val="001A673E"/>
    <w:rsid w:val="001A67C6"/>
    <w:rsid w:val="001A6AC9"/>
    <w:rsid w:val="001A7763"/>
    <w:rsid w:val="001A794F"/>
    <w:rsid w:val="001A7B06"/>
    <w:rsid w:val="001A7D82"/>
    <w:rsid w:val="001A7D93"/>
    <w:rsid w:val="001A7F34"/>
    <w:rsid w:val="001A7FA5"/>
    <w:rsid w:val="001A7FA7"/>
    <w:rsid w:val="001A7FDC"/>
    <w:rsid w:val="001B019B"/>
    <w:rsid w:val="001B02D9"/>
    <w:rsid w:val="001B0698"/>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1F4"/>
    <w:rsid w:val="001B2346"/>
    <w:rsid w:val="001B24A8"/>
    <w:rsid w:val="001B275A"/>
    <w:rsid w:val="001B28FC"/>
    <w:rsid w:val="001B299A"/>
    <w:rsid w:val="001B2D15"/>
    <w:rsid w:val="001B2DCF"/>
    <w:rsid w:val="001B313B"/>
    <w:rsid w:val="001B319C"/>
    <w:rsid w:val="001B3343"/>
    <w:rsid w:val="001B3382"/>
    <w:rsid w:val="001B33CF"/>
    <w:rsid w:val="001B34B7"/>
    <w:rsid w:val="001B351E"/>
    <w:rsid w:val="001B36B6"/>
    <w:rsid w:val="001B3737"/>
    <w:rsid w:val="001B3751"/>
    <w:rsid w:val="001B3964"/>
    <w:rsid w:val="001B3AB7"/>
    <w:rsid w:val="001B3C0E"/>
    <w:rsid w:val="001B405F"/>
    <w:rsid w:val="001B409E"/>
    <w:rsid w:val="001B41FB"/>
    <w:rsid w:val="001B43E9"/>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2F1"/>
    <w:rsid w:val="001C1420"/>
    <w:rsid w:val="001C1619"/>
    <w:rsid w:val="001C1931"/>
    <w:rsid w:val="001C1ABB"/>
    <w:rsid w:val="001C1B78"/>
    <w:rsid w:val="001C1C95"/>
    <w:rsid w:val="001C1E21"/>
    <w:rsid w:val="001C209D"/>
    <w:rsid w:val="001C21A6"/>
    <w:rsid w:val="001C22BA"/>
    <w:rsid w:val="001C243C"/>
    <w:rsid w:val="001C2505"/>
    <w:rsid w:val="001C2568"/>
    <w:rsid w:val="001C25EA"/>
    <w:rsid w:val="001C26D0"/>
    <w:rsid w:val="001C29DA"/>
    <w:rsid w:val="001C2B90"/>
    <w:rsid w:val="001C2BC6"/>
    <w:rsid w:val="001C2C01"/>
    <w:rsid w:val="001C2D1E"/>
    <w:rsid w:val="001C33BA"/>
    <w:rsid w:val="001C3522"/>
    <w:rsid w:val="001C3747"/>
    <w:rsid w:val="001C37FA"/>
    <w:rsid w:val="001C3A95"/>
    <w:rsid w:val="001C3BFE"/>
    <w:rsid w:val="001C3E7F"/>
    <w:rsid w:val="001C3EE9"/>
    <w:rsid w:val="001C3FA4"/>
    <w:rsid w:val="001C3FD6"/>
    <w:rsid w:val="001C40F9"/>
    <w:rsid w:val="001C42F5"/>
    <w:rsid w:val="001C4481"/>
    <w:rsid w:val="001C458B"/>
    <w:rsid w:val="001C494C"/>
    <w:rsid w:val="001C4EE6"/>
    <w:rsid w:val="001C4F4E"/>
    <w:rsid w:val="001C502F"/>
    <w:rsid w:val="001C5162"/>
    <w:rsid w:val="001C569F"/>
    <w:rsid w:val="001C5A00"/>
    <w:rsid w:val="001C5A27"/>
    <w:rsid w:val="001C5AFF"/>
    <w:rsid w:val="001C5C38"/>
    <w:rsid w:val="001C5D4F"/>
    <w:rsid w:val="001C6070"/>
    <w:rsid w:val="001C629A"/>
    <w:rsid w:val="001C6383"/>
    <w:rsid w:val="001C64C0"/>
    <w:rsid w:val="001C64E4"/>
    <w:rsid w:val="001C6777"/>
    <w:rsid w:val="001C681E"/>
    <w:rsid w:val="001C6865"/>
    <w:rsid w:val="001C69DA"/>
    <w:rsid w:val="001C6C8E"/>
    <w:rsid w:val="001C6E90"/>
    <w:rsid w:val="001C6F06"/>
    <w:rsid w:val="001C70A3"/>
    <w:rsid w:val="001C7187"/>
    <w:rsid w:val="001C72F4"/>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1F5"/>
    <w:rsid w:val="001D22FD"/>
    <w:rsid w:val="001D2360"/>
    <w:rsid w:val="001D2537"/>
    <w:rsid w:val="001D2593"/>
    <w:rsid w:val="001D25D6"/>
    <w:rsid w:val="001D2615"/>
    <w:rsid w:val="001D297B"/>
    <w:rsid w:val="001D2B98"/>
    <w:rsid w:val="001D2F34"/>
    <w:rsid w:val="001D3109"/>
    <w:rsid w:val="001D332E"/>
    <w:rsid w:val="001D354C"/>
    <w:rsid w:val="001D3599"/>
    <w:rsid w:val="001D37DD"/>
    <w:rsid w:val="001D3A4E"/>
    <w:rsid w:val="001D3D1D"/>
    <w:rsid w:val="001D3FCD"/>
    <w:rsid w:val="001D4351"/>
    <w:rsid w:val="001D4465"/>
    <w:rsid w:val="001D4987"/>
    <w:rsid w:val="001D49B6"/>
    <w:rsid w:val="001D5033"/>
    <w:rsid w:val="001D516F"/>
    <w:rsid w:val="001D531A"/>
    <w:rsid w:val="001D5643"/>
    <w:rsid w:val="001D5C88"/>
    <w:rsid w:val="001D6289"/>
    <w:rsid w:val="001D6567"/>
    <w:rsid w:val="001D689D"/>
    <w:rsid w:val="001D695C"/>
    <w:rsid w:val="001D6E7D"/>
    <w:rsid w:val="001D6F8D"/>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942"/>
    <w:rsid w:val="001E1ABB"/>
    <w:rsid w:val="001E1E00"/>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50"/>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6EDA"/>
    <w:rsid w:val="001E7079"/>
    <w:rsid w:val="001E7504"/>
    <w:rsid w:val="001E76DF"/>
    <w:rsid w:val="001E7712"/>
    <w:rsid w:val="001E77B6"/>
    <w:rsid w:val="001E77CC"/>
    <w:rsid w:val="001E7874"/>
    <w:rsid w:val="001E7B56"/>
    <w:rsid w:val="001E7B8E"/>
    <w:rsid w:val="001E7F51"/>
    <w:rsid w:val="001F0337"/>
    <w:rsid w:val="001F0479"/>
    <w:rsid w:val="001F06D0"/>
    <w:rsid w:val="001F09C5"/>
    <w:rsid w:val="001F0A0A"/>
    <w:rsid w:val="001F0AF3"/>
    <w:rsid w:val="001F0C36"/>
    <w:rsid w:val="001F0CCE"/>
    <w:rsid w:val="001F0F99"/>
    <w:rsid w:val="001F0FBB"/>
    <w:rsid w:val="001F0FD9"/>
    <w:rsid w:val="001F10AD"/>
    <w:rsid w:val="001F1308"/>
    <w:rsid w:val="001F1525"/>
    <w:rsid w:val="001F1564"/>
    <w:rsid w:val="001F17D8"/>
    <w:rsid w:val="001F1E87"/>
    <w:rsid w:val="001F1EB6"/>
    <w:rsid w:val="001F1FE4"/>
    <w:rsid w:val="001F217A"/>
    <w:rsid w:val="001F2181"/>
    <w:rsid w:val="001F2628"/>
    <w:rsid w:val="001F2975"/>
    <w:rsid w:val="001F2A78"/>
    <w:rsid w:val="001F2B74"/>
    <w:rsid w:val="001F2C16"/>
    <w:rsid w:val="001F2C8B"/>
    <w:rsid w:val="001F2CB3"/>
    <w:rsid w:val="001F2E0D"/>
    <w:rsid w:val="001F2E23"/>
    <w:rsid w:val="001F32BC"/>
    <w:rsid w:val="001F32D4"/>
    <w:rsid w:val="001F33AB"/>
    <w:rsid w:val="001F341F"/>
    <w:rsid w:val="001F372D"/>
    <w:rsid w:val="001F37C4"/>
    <w:rsid w:val="001F3911"/>
    <w:rsid w:val="001F3E99"/>
    <w:rsid w:val="001F3F1A"/>
    <w:rsid w:val="001F3F1B"/>
    <w:rsid w:val="001F3F9A"/>
    <w:rsid w:val="001F414F"/>
    <w:rsid w:val="001F415E"/>
    <w:rsid w:val="001F4202"/>
    <w:rsid w:val="001F4302"/>
    <w:rsid w:val="001F436E"/>
    <w:rsid w:val="001F4557"/>
    <w:rsid w:val="001F45AA"/>
    <w:rsid w:val="001F494C"/>
    <w:rsid w:val="001F499D"/>
    <w:rsid w:val="001F4A19"/>
    <w:rsid w:val="001F4CBD"/>
    <w:rsid w:val="001F4E72"/>
    <w:rsid w:val="001F4EB8"/>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A6E"/>
    <w:rsid w:val="00202B9D"/>
    <w:rsid w:val="00202C73"/>
    <w:rsid w:val="002032BF"/>
    <w:rsid w:val="0020349A"/>
    <w:rsid w:val="002034B4"/>
    <w:rsid w:val="002034F6"/>
    <w:rsid w:val="00203AB6"/>
    <w:rsid w:val="00203B60"/>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524"/>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20"/>
    <w:rsid w:val="0021373C"/>
    <w:rsid w:val="00213F20"/>
    <w:rsid w:val="002140FF"/>
    <w:rsid w:val="0021416E"/>
    <w:rsid w:val="00214322"/>
    <w:rsid w:val="002144B2"/>
    <w:rsid w:val="002144CE"/>
    <w:rsid w:val="0021460A"/>
    <w:rsid w:val="0021509E"/>
    <w:rsid w:val="00215147"/>
    <w:rsid w:val="00215182"/>
    <w:rsid w:val="0021536C"/>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B0"/>
    <w:rsid w:val="002174D6"/>
    <w:rsid w:val="0021754E"/>
    <w:rsid w:val="00217563"/>
    <w:rsid w:val="002178FF"/>
    <w:rsid w:val="00217BE9"/>
    <w:rsid w:val="0022040D"/>
    <w:rsid w:val="00220721"/>
    <w:rsid w:val="0022072A"/>
    <w:rsid w:val="00220894"/>
    <w:rsid w:val="00220949"/>
    <w:rsid w:val="00221239"/>
    <w:rsid w:val="0022126F"/>
    <w:rsid w:val="0022130C"/>
    <w:rsid w:val="002214BF"/>
    <w:rsid w:val="00221575"/>
    <w:rsid w:val="00221773"/>
    <w:rsid w:val="002217C9"/>
    <w:rsid w:val="00221D8F"/>
    <w:rsid w:val="00221F86"/>
    <w:rsid w:val="0022203A"/>
    <w:rsid w:val="00222442"/>
    <w:rsid w:val="0022275D"/>
    <w:rsid w:val="002227D2"/>
    <w:rsid w:val="00222ADD"/>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1E6"/>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671"/>
    <w:rsid w:val="00233714"/>
    <w:rsid w:val="00233752"/>
    <w:rsid w:val="00233811"/>
    <w:rsid w:val="00233847"/>
    <w:rsid w:val="0023395E"/>
    <w:rsid w:val="00233979"/>
    <w:rsid w:val="00233A8B"/>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6C"/>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218"/>
    <w:rsid w:val="002402FD"/>
    <w:rsid w:val="0024031C"/>
    <w:rsid w:val="002403AF"/>
    <w:rsid w:val="002405CA"/>
    <w:rsid w:val="00240935"/>
    <w:rsid w:val="00240C21"/>
    <w:rsid w:val="00240E54"/>
    <w:rsid w:val="00241345"/>
    <w:rsid w:val="0024149B"/>
    <w:rsid w:val="0024195D"/>
    <w:rsid w:val="002419A5"/>
    <w:rsid w:val="002419BC"/>
    <w:rsid w:val="00241AAA"/>
    <w:rsid w:val="00241B99"/>
    <w:rsid w:val="00241BD6"/>
    <w:rsid w:val="00241E7E"/>
    <w:rsid w:val="0024213E"/>
    <w:rsid w:val="002423F2"/>
    <w:rsid w:val="00242562"/>
    <w:rsid w:val="002425CE"/>
    <w:rsid w:val="00242869"/>
    <w:rsid w:val="00242BA7"/>
    <w:rsid w:val="00242F96"/>
    <w:rsid w:val="00243005"/>
    <w:rsid w:val="002432D7"/>
    <w:rsid w:val="00243306"/>
    <w:rsid w:val="0024343B"/>
    <w:rsid w:val="00243529"/>
    <w:rsid w:val="0024364E"/>
    <w:rsid w:val="00243887"/>
    <w:rsid w:val="00243A8C"/>
    <w:rsid w:val="00243C44"/>
    <w:rsid w:val="00243C5E"/>
    <w:rsid w:val="00243CCB"/>
    <w:rsid w:val="00243D04"/>
    <w:rsid w:val="00243E0E"/>
    <w:rsid w:val="00243EBB"/>
    <w:rsid w:val="00243F17"/>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355"/>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50067"/>
    <w:rsid w:val="00250E5C"/>
    <w:rsid w:val="00251254"/>
    <w:rsid w:val="002516DE"/>
    <w:rsid w:val="002519D5"/>
    <w:rsid w:val="00251BF6"/>
    <w:rsid w:val="00251D24"/>
    <w:rsid w:val="00251F81"/>
    <w:rsid w:val="00251F9B"/>
    <w:rsid w:val="00251FE1"/>
    <w:rsid w:val="00252850"/>
    <w:rsid w:val="0025297E"/>
    <w:rsid w:val="00252AA4"/>
    <w:rsid w:val="00252BE0"/>
    <w:rsid w:val="002530BE"/>
    <w:rsid w:val="002530CE"/>
    <w:rsid w:val="002534C2"/>
    <w:rsid w:val="00253575"/>
    <w:rsid w:val="00253588"/>
    <w:rsid w:val="00253762"/>
    <w:rsid w:val="00253846"/>
    <w:rsid w:val="00253BA0"/>
    <w:rsid w:val="00253BD8"/>
    <w:rsid w:val="00253E80"/>
    <w:rsid w:val="002542F3"/>
    <w:rsid w:val="002546F4"/>
    <w:rsid w:val="00254AC6"/>
    <w:rsid w:val="0025514B"/>
    <w:rsid w:val="002551D0"/>
    <w:rsid w:val="00255374"/>
    <w:rsid w:val="00255AD5"/>
    <w:rsid w:val="00255D53"/>
    <w:rsid w:val="00255FF6"/>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81"/>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67B"/>
    <w:rsid w:val="002627B6"/>
    <w:rsid w:val="00262914"/>
    <w:rsid w:val="00262BEB"/>
    <w:rsid w:val="002632D5"/>
    <w:rsid w:val="00263351"/>
    <w:rsid w:val="00263645"/>
    <w:rsid w:val="0026382A"/>
    <w:rsid w:val="00263841"/>
    <w:rsid w:val="002638E9"/>
    <w:rsid w:val="00263B16"/>
    <w:rsid w:val="00263B6F"/>
    <w:rsid w:val="00263C86"/>
    <w:rsid w:val="00263F69"/>
    <w:rsid w:val="00264075"/>
    <w:rsid w:val="0026408F"/>
    <w:rsid w:val="002641AE"/>
    <w:rsid w:val="00264511"/>
    <w:rsid w:val="002646F3"/>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06"/>
    <w:rsid w:val="00267360"/>
    <w:rsid w:val="00267460"/>
    <w:rsid w:val="0026782C"/>
    <w:rsid w:val="0026792A"/>
    <w:rsid w:val="00267A37"/>
    <w:rsid w:val="00267D2B"/>
    <w:rsid w:val="00267F1A"/>
    <w:rsid w:val="00270031"/>
    <w:rsid w:val="00270224"/>
    <w:rsid w:val="002703D4"/>
    <w:rsid w:val="00270433"/>
    <w:rsid w:val="002705ED"/>
    <w:rsid w:val="0027064B"/>
    <w:rsid w:val="00270728"/>
    <w:rsid w:val="00270A23"/>
    <w:rsid w:val="00270D18"/>
    <w:rsid w:val="00270D42"/>
    <w:rsid w:val="00270F9F"/>
    <w:rsid w:val="00270FDB"/>
    <w:rsid w:val="00270FF4"/>
    <w:rsid w:val="0027106F"/>
    <w:rsid w:val="0027154B"/>
    <w:rsid w:val="00271556"/>
    <w:rsid w:val="0027195D"/>
    <w:rsid w:val="00271AA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36"/>
    <w:rsid w:val="002746A8"/>
    <w:rsid w:val="002746D3"/>
    <w:rsid w:val="00274712"/>
    <w:rsid w:val="002747AC"/>
    <w:rsid w:val="00274B1E"/>
    <w:rsid w:val="00274ECE"/>
    <w:rsid w:val="002750B1"/>
    <w:rsid w:val="002750EE"/>
    <w:rsid w:val="00275251"/>
    <w:rsid w:val="002754C0"/>
    <w:rsid w:val="002757C0"/>
    <w:rsid w:val="0027584A"/>
    <w:rsid w:val="00275CDE"/>
    <w:rsid w:val="00275EC3"/>
    <w:rsid w:val="00275ECC"/>
    <w:rsid w:val="00276120"/>
    <w:rsid w:val="002761ED"/>
    <w:rsid w:val="002763FD"/>
    <w:rsid w:val="002764FF"/>
    <w:rsid w:val="00276681"/>
    <w:rsid w:val="00276690"/>
    <w:rsid w:val="00276782"/>
    <w:rsid w:val="00276909"/>
    <w:rsid w:val="00276A33"/>
    <w:rsid w:val="00276A35"/>
    <w:rsid w:val="00276BFC"/>
    <w:rsid w:val="00277279"/>
    <w:rsid w:val="002774B5"/>
    <w:rsid w:val="00277503"/>
    <w:rsid w:val="00277640"/>
    <w:rsid w:val="002776AC"/>
    <w:rsid w:val="0027777F"/>
    <w:rsid w:val="0027779E"/>
    <w:rsid w:val="00277835"/>
    <w:rsid w:val="00277C88"/>
    <w:rsid w:val="0028009A"/>
    <w:rsid w:val="00280527"/>
    <w:rsid w:val="0028084A"/>
    <w:rsid w:val="00280AB1"/>
    <w:rsid w:val="00280C65"/>
    <w:rsid w:val="00280F3C"/>
    <w:rsid w:val="00280FA8"/>
    <w:rsid w:val="00281106"/>
    <w:rsid w:val="0028112B"/>
    <w:rsid w:val="00281178"/>
    <w:rsid w:val="00281370"/>
    <w:rsid w:val="00281430"/>
    <w:rsid w:val="00281572"/>
    <w:rsid w:val="002815BF"/>
    <w:rsid w:val="002816FD"/>
    <w:rsid w:val="002819BB"/>
    <w:rsid w:val="00281BE8"/>
    <w:rsid w:val="00281C4A"/>
    <w:rsid w:val="00281D2A"/>
    <w:rsid w:val="00281D59"/>
    <w:rsid w:val="00281DCE"/>
    <w:rsid w:val="00281EAA"/>
    <w:rsid w:val="00282051"/>
    <w:rsid w:val="002820B7"/>
    <w:rsid w:val="002820F7"/>
    <w:rsid w:val="00282187"/>
    <w:rsid w:val="0028244F"/>
    <w:rsid w:val="002824AC"/>
    <w:rsid w:val="0028261E"/>
    <w:rsid w:val="002826F1"/>
    <w:rsid w:val="002827CE"/>
    <w:rsid w:val="00282834"/>
    <w:rsid w:val="002828C8"/>
    <w:rsid w:val="00282AD7"/>
    <w:rsid w:val="0028329E"/>
    <w:rsid w:val="002834B0"/>
    <w:rsid w:val="0028373F"/>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E96"/>
    <w:rsid w:val="00286F72"/>
    <w:rsid w:val="00286F7E"/>
    <w:rsid w:val="00287243"/>
    <w:rsid w:val="00287499"/>
    <w:rsid w:val="002874D6"/>
    <w:rsid w:val="00287957"/>
    <w:rsid w:val="00287B52"/>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AD7"/>
    <w:rsid w:val="00293C50"/>
    <w:rsid w:val="00293E57"/>
    <w:rsid w:val="002943EA"/>
    <w:rsid w:val="00294420"/>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BF0"/>
    <w:rsid w:val="00296CD6"/>
    <w:rsid w:val="00296D0C"/>
    <w:rsid w:val="00297183"/>
    <w:rsid w:val="002971E9"/>
    <w:rsid w:val="00297323"/>
    <w:rsid w:val="0029738B"/>
    <w:rsid w:val="002975CD"/>
    <w:rsid w:val="0029762C"/>
    <w:rsid w:val="0029777E"/>
    <w:rsid w:val="00297B43"/>
    <w:rsid w:val="00297BB2"/>
    <w:rsid w:val="00297C57"/>
    <w:rsid w:val="00297D81"/>
    <w:rsid w:val="00297E92"/>
    <w:rsid w:val="00297EDB"/>
    <w:rsid w:val="002A0662"/>
    <w:rsid w:val="002A0D2C"/>
    <w:rsid w:val="002A0F23"/>
    <w:rsid w:val="002A0FDB"/>
    <w:rsid w:val="002A10EE"/>
    <w:rsid w:val="002A185A"/>
    <w:rsid w:val="002A1885"/>
    <w:rsid w:val="002A1A5A"/>
    <w:rsid w:val="002A1BAC"/>
    <w:rsid w:val="002A1E75"/>
    <w:rsid w:val="002A1E92"/>
    <w:rsid w:val="002A1F8C"/>
    <w:rsid w:val="002A204D"/>
    <w:rsid w:val="002A2616"/>
    <w:rsid w:val="002A262E"/>
    <w:rsid w:val="002A26E1"/>
    <w:rsid w:val="002A2A5D"/>
    <w:rsid w:val="002A2C9B"/>
    <w:rsid w:val="002A2DEC"/>
    <w:rsid w:val="002A2EC8"/>
    <w:rsid w:val="002A2F30"/>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C7"/>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259"/>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EE5"/>
    <w:rsid w:val="002B0FF4"/>
    <w:rsid w:val="002B10F5"/>
    <w:rsid w:val="002B1158"/>
    <w:rsid w:val="002B1298"/>
    <w:rsid w:val="002B14F8"/>
    <w:rsid w:val="002B1726"/>
    <w:rsid w:val="002B1781"/>
    <w:rsid w:val="002B17A8"/>
    <w:rsid w:val="002B1991"/>
    <w:rsid w:val="002B1A69"/>
    <w:rsid w:val="002B1B1C"/>
    <w:rsid w:val="002B1DFA"/>
    <w:rsid w:val="002B1EDB"/>
    <w:rsid w:val="002B241D"/>
    <w:rsid w:val="002B2681"/>
    <w:rsid w:val="002B2723"/>
    <w:rsid w:val="002B2ADD"/>
    <w:rsid w:val="002B2C08"/>
    <w:rsid w:val="002B2D2D"/>
    <w:rsid w:val="002B2D36"/>
    <w:rsid w:val="002B3036"/>
    <w:rsid w:val="002B303A"/>
    <w:rsid w:val="002B3215"/>
    <w:rsid w:val="002B361C"/>
    <w:rsid w:val="002B3B03"/>
    <w:rsid w:val="002B3DA0"/>
    <w:rsid w:val="002B3F4D"/>
    <w:rsid w:val="002B3FD6"/>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6E44"/>
    <w:rsid w:val="002B75B0"/>
    <w:rsid w:val="002B7603"/>
    <w:rsid w:val="002B7764"/>
    <w:rsid w:val="002B7AAC"/>
    <w:rsid w:val="002B7D02"/>
    <w:rsid w:val="002B7D36"/>
    <w:rsid w:val="002B7EAF"/>
    <w:rsid w:val="002B7F4A"/>
    <w:rsid w:val="002C01CC"/>
    <w:rsid w:val="002C06C9"/>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57D"/>
    <w:rsid w:val="002C68BA"/>
    <w:rsid w:val="002C6B5D"/>
    <w:rsid w:val="002C6F32"/>
    <w:rsid w:val="002C6FFF"/>
    <w:rsid w:val="002C7074"/>
    <w:rsid w:val="002C70AC"/>
    <w:rsid w:val="002C717A"/>
    <w:rsid w:val="002C7393"/>
    <w:rsid w:val="002C7569"/>
    <w:rsid w:val="002C7672"/>
    <w:rsid w:val="002C7EF3"/>
    <w:rsid w:val="002D02B6"/>
    <w:rsid w:val="002D03CC"/>
    <w:rsid w:val="002D0439"/>
    <w:rsid w:val="002D0628"/>
    <w:rsid w:val="002D0724"/>
    <w:rsid w:val="002D080F"/>
    <w:rsid w:val="002D086B"/>
    <w:rsid w:val="002D0C04"/>
    <w:rsid w:val="002D0D11"/>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03"/>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5DF"/>
    <w:rsid w:val="002D779E"/>
    <w:rsid w:val="002D7C84"/>
    <w:rsid w:val="002D7D1B"/>
    <w:rsid w:val="002E0150"/>
    <w:rsid w:val="002E029A"/>
    <w:rsid w:val="002E0319"/>
    <w:rsid w:val="002E0390"/>
    <w:rsid w:val="002E03BD"/>
    <w:rsid w:val="002E04CB"/>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6D5"/>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23A"/>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0AA"/>
    <w:rsid w:val="002F2108"/>
    <w:rsid w:val="002F224C"/>
    <w:rsid w:val="002F22DA"/>
    <w:rsid w:val="002F24D8"/>
    <w:rsid w:val="002F25ED"/>
    <w:rsid w:val="002F2633"/>
    <w:rsid w:val="002F26E7"/>
    <w:rsid w:val="002F284F"/>
    <w:rsid w:val="002F28B8"/>
    <w:rsid w:val="002F28C0"/>
    <w:rsid w:val="002F2986"/>
    <w:rsid w:val="002F2AB9"/>
    <w:rsid w:val="002F2B3F"/>
    <w:rsid w:val="002F3024"/>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4F93"/>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1F7"/>
    <w:rsid w:val="002F796B"/>
    <w:rsid w:val="002F7A1B"/>
    <w:rsid w:val="002F7B5D"/>
    <w:rsid w:val="002F7BE3"/>
    <w:rsid w:val="002F7C9B"/>
    <w:rsid w:val="002F7D40"/>
    <w:rsid w:val="002F7E6A"/>
    <w:rsid w:val="002F7F20"/>
    <w:rsid w:val="00300165"/>
    <w:rsid w:val="00300238"/>
    <w:rsid w:val="0030024F"/>
    <w:rsid w:val="0030049C"/>
    <w:rsid w:val="00300928"/>
    <w:rsid w:val="00300A96"/>
    <w:rsid w:val="00300EF2"/>
    <w:rsid w:val="00300F2C"/>
    <w:rsid w:val="003010CF"/>
    <w:rsid w:val="003011AA"/>
    <w:rsid w:val="0030126E"/>
    <w:rsid w:val="00301441"/>
    <w:rsid w:val="00301925"/>
    <w:rsid w:val="00301D21"/>
    <w:rsid w:val="003020FB"/>
    <w:rsid w:val="00302106"/>
    <w:rsid w:val="0030215C"/>
    <w:rsid w:val="00302A79"/>
    <w:rsid w:val="00302C51"/>
    <w:rsid w:val="00302C62"/>
    <w:rsid w:val="00302E16"/>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D74"/>
    <w:rsid w:val="00304D9B"/>
    <w:rsid w:val="003053C4"/>
    <w:rsid w:val="00305456"/>
    <w:rsid w:val="003056CE"/>
    <w:rsid w:val="0030573A"/>
    <w:rsid w:val="00305BFD"/>
    <w:rsid w:val="00305FEA"/>
    <w:rsid w:val="00305FF9"/>
    <w:rsid w:val="00306386"/>
    <w:rsid w:val="00306602"/>
    <w:rsid w:val="00306625"/>
    <w:rsid w:val="003067DD"/>
    <w:rsid w:val="00306A55"/>
    <w:rsid w:val="00306E6B"/>
    <w:rsid w:val="00306E71"/>
    <w:rsid w:val="0030711C"/>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3"/>
    <w:rsid w:val="003110ED"/>
    <w:rsid w:val="00311161"/>
    <w:rsid w:val="00311226"/>
    <w:rsid w:val="003114F1"/>
    <w:rsid w:val="00311903"/>
    <w:rsid w:val="00311BA0"/>
    <w:rsid w:val="00311C67"/>
    <w:rsid w:val="00311C71"/>
    <w:rsid w:val="00311E94"/>
    <w:rsid w:val="00311FD8"/>
    <w:rsid w:val="003120C6"/>
    <w:rsid w:val="00312162"/>
    <w:rsid w:val="00312400"/>
    <w:rsid w:val="00312739"/>
    <w:rsid w:val="00312775"/>
    <w:rsid w:val="00312BAE"/>
    <w:rsid w:val="00312D10"/>
    <w:rsid w:val="00312D82"/>
    <w:rsid w:val="0031317F"/>
    <w:rsid w:val="003132E2"/>
    <w:rsid w:val="003134AA"/>
    <w:rsid w:val="00313782"/>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91"/>
    <w:rsid w:val="003161A4"/>
    <w:rsid w:val="00316335"/>
    <w:rsid w:val="003164EB"/>
    <w:rsid w:val="00316CB9"/>
    <w:rsid w:val="00316D21"/>
    <w:rsid w:val="003171C2"/>
    <w:rsid w:val="00317614"/>
    <w:rsid w:val="003176E7"/>
    <w:rsid w:val="003177CF"/>
    <w:rsid w:val="003178DA"/>
    <w:rsid w:val="00317D21"/>
    <w:rsid w:val="00317DB8"/>
    <w:rsid w:val="00317E4E"/>
    <w:rsid w:val="00317E6A"/>
    <w:rsid w:val="00317EC6"/>
    <w:rsid w:val="003201E6"/>
    <w:rsid w:val="00320200"/>
    <w:rsid w:val="003202A3"/>
    <w:rsid w:val="00320546"/>
    <w:rsid w:val="00320618"/>
    <w:rsid w:val="003207B3"/>
    <w:rsid w:val="00320A05"/>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4B1A"/>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663"/>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07C"/>
    <w:rsid w:val="003301AD"/>
    <w:rsid w:val="003306A2"/>
    <w:rsid w:val="0033088F"/>
    <w:rsid w:val="00330922"/>
    <w:rsid w:val="00330B65"/>
    <w:rsid w:val="00330E83"/>
    <w:rsid w:val="00330FD6"/>
    <w:rsid w:val="003311AB"/>
    <w:rsid w:val="0033171D"/>
    <w:rsid w:val="00331A5D"/>
    <w:rsid w:val="00331FC3"/>
    <w:rsid w:val="003320D6"/>
    <w:rsid w:val="0033245A"/>
    <w:rsid w:val="003324C5"/>
    <w:rsid w:val="00332659"/>
    <w:rsid w:val="003330E4"/>
    <w:rsid w:val="003330F6"/>
    <w:rsid w:val="0033316D"/>
    <w:rsid w:val="0033322D"/>
    <w:rsid w:val="00333294"/>
    <w:rsid w:val="003333B6"/>
    <w:rsid w:val="0033354E"/>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0D"/>
    <w:rsid w:val="00336A90"/>
    <w:rsid w:val="00336AA2"/>
    <w:rsid w:val="00336B40"/>
    <w:rsid w:val="00336B92"/>
    <w:rsid w:val="00336DB2"/>
    <w:rsid w:val="003371A8"/>
    <w:rsid w:val="003371FE"/>
    <w:rsid w:val="00337272"/>
    <w:rsid w:val="0033730E"/>
    <w:rsid w:val="003376F0"/>
    <w:rsid w:val="00337845"/>
    <w:rsid w:val="003400E9"/>
    <w:rsid w:val="003401A0"/>
    <w:rsid w:val="0034020C"/>
    <w:rsid w:val="0034037E"/>
    <w:rsid w:val="00340390"/>
    <w:rsid w:val="00340410"/>
    <w:rsid w:val="003406DA"/>
    <w:rsid w:val="00340A93"/>
    <w:rsid w:val="00340F19"/>
    <w:rsid w:val="00340F30"/>
    <w:rsid w:val="00341102"/>
    <w:rsid w:val="0034118B"/>
    <w:rsid w:val="0034123D"/>
    <w:rsid w:val="00341613"/>
    <w:rsid w:val="00341BE8"/>
    <w:rsid w:val="00341BF6"/>
    <w:rsid w:val="0034226D"/>
    <w:rsid w:val="003423F7"/>
    <w:rsid w:val="00342641"/>
    <w:rsid w:val="003426E2"/>
    <w:rsid w:val="0034280B"/>
    <w:rsid w:val="00342972"/>
    <w:rsid w:val="00342B17"/>
    <w:rsid w:val="00342BE1"/>
    <w:rsid w:val="00342FDD"/>
    <w:rsid w:val="00343261"/>
    <w:rsid w:val="0034350A"/>
    <w:rsid w:val="00343A99"/>
    <w:rsid w:val="00343AFF"/>
    <w:rsid w:val="00343C0C"/>
    <w:rsid w:val="00343F97"/>
    <w:rsid w:val="00344000"/>
    <w:rsid w:val="003440A5"/>
    <w:rsid w:val="0034429B"/>
    <w:rsid w:val="003443FC"/>
    <w:rsid w:val="0034442F"/>
    <w:rsid w:val="00344670"/>
    <w:rsid w:val="00344866"/>
    <w:rsid w:val="00344941"/>
    <w:rsid w:val="00344B2E"/>
    <w:rsid w:val="00344C1A"/>
    <w:rsid w:val="00345060"/>
    <w:rsid w:val="003451E6"/>
    <w:rsid w:val="003454E6"/>
    <w:rsid w:val="003454F8"/>
    <w:rsid w:val="00345797"/>
    <w:rsid w:val="00345A13"/>
    <w:rsid w:val="0034608A"/>
    <w:rsid w:val="003460BD"/>
    <w:rsid w:val="0034638C"/>
    <w:rsid w:val="00346535"/>
    <w:rsid w:val="003466E6"/>
    <w:rsid w:val="00346749"/>
    <w:rsid w:val="003467B0"/>
    <w:rsid w:val="00346A97"/>
    <w:rsid w:val="00346BD0"/>
    <w:rsid w:val="00346D59"/>
    <w:rsid w:val="00346F7F"/>
    <w:rsid w:val="00347294"/>
    <w:rsid w:val="003474AE"/>
    <w:rsid w:val="0034798D"/>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B7"/>
    <w:rsid w:val="00351173"/>
    <w:rsid w:val="003518FB"/>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BDD"/>
    <w:rsid w:val="00356C42"/>
    <w:rsid w:val="00356F41"/>
    <w:rsid w:val="00356F7D"/>
    <w:rsid w:val="00356F83"/>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C0"/>
    <w:rsid w:val="00362AEF"/>
    <w:rsid w:val="00362AF6"/>
    <w:rsid w:val="00363091"/>
    <w:rsid w:val="003636CD"/>
    <w:rsid w:val="00363847"/>
    <w:rsid w:val="00363A32"/>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CB2"/>
    <w:rsid w:val="00365D83"/>
    <w:rsid w:val="00365E90"/>
    <w:rsid w:val="00365F54"/>
    <w:rsid w:val="00365FA2"/>
    <w:rsid w:val="003663DD"/>
    <w:rsid w:val="003666BD"/>
    <w:rsid w:val="003669BE"/>
    <w:rsid w:val="00366C69"/>
    <w:rsid w:val="00366CF2"/>
    <w:rsid w:val="00366F69"/>
    <w:rsid w:val="003670A9"/>
    <w:rsid w:val="003673B1"/>
    <w:rsid w:val="003673FC"/>
    <w:rsid w:val="00367441"/>
    <w:rsid w:val="003679A7"/>
    <w:rsid w:val="00367AAD"/>
    <w:rsid w:val="00367B1D"/>
    <w:rsid w:val="00367C32"/>
    <w:rsid w:val="00367DA3"/>
    <w:rsid w:val="00367DE1"/>
    <w:rsid w:val="00367F4E"/>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247"/>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943"/>
    <w:rsid w:val="00375A58"/>
    <w:rsid w:val="00375AEF"/>
    <w:rsid w:val="00375B56"/>
    <w:rsid w:val="00375CC7"/>
    <w:rsid w:val="00375CF3"/>
    <w:rsid w:val="00375D71"/>
    <w:rsid w:val="0037666F"/>
    <w:rsid w:val="00376773"/>
    <w:rsid w:val="00376BE3"/>
    <w:rsid w:val="00376CA6"/>
    <w:rsid w:val="00376E5A"/>
    <w:rsid w:val="00376FB0"/>
    <w:rsid w:val="00377004"/>
    <w:rsid w:val="003770BB"/>
    <w:rsid w:val="003770FB"/>
    <w:rsid w:val="003774C9"/>
    <w:rsid w:val="003775D9"/>
    <w:rsid w:val="0037771A"/>
    <w:rsid w:val="003777B8"/>
    <w:rsid w:val="00377BBB"/>
    <w:rsid w:val="00377E21"/>
    <w:rsid w:val="00377E72"/>
    <w:rsid w:val="00377ED0"/>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16B"/>
    <w:rsid w:val="003812E7"/>
    <w:rsid w:val="003816DD"/>
    <w:rsid w:val="00381982"/>
    <w:rsid w:val="00381B45"/>
    <w:rsid w:val="00381D27"/>
    <w:rsid w:val="00381D57"/>
    <w:rsid w:val="00381FA8"/>
    <w:rsid w:val="00382217"/>
    <w:rsid w:val="00382655"/>
    <w:rsid w:val="003827A9"/>
    <w:rsid w:val="00382A43"/>
    <w:rsid w:val="00382D60"/>
    <w:rsid w:val="00382F29"/>
    <w:rsid w:val="00383066"/>
    <w:rsid w:val="00383446"/>
    <w:rsid w:val="00383897"/>
    <w:rsid w:val="00383A43"/>
    <w:rsid w:val="00383AF8"/>
    <w:rsid w:val="00383C8D"/>
    <w:rsid w:val="00383E6A"/>
    <w:rsid w:val="00383F82"/>
    <w:rsid w:val="0038445E"/>
    <w:rsid w:val="0038451B"/>
    <w:rsid w:val="003848DD"/>
    <w:rsid w:val="00384A51"/>
    <w:rsid w:val="00384A83"/>
    <w:rsid w:val="00384B18"/>
    <w:rsid w:val="00384C99"/>
    <w:rsid w:val="00384EC0"/>
    <w:rsid w:val="003851F4"/>
    <w:rsid w:val="00385247"/>
    <w:rsid w:val="003852FB"/>
    <w:rsid w:val="00385429"/>
    <w:rsid w:val="003854B4"/>
    <w:rsid w:val="00385B05"/>
    <w:rsid w:val="00385FE7"/>
    <w:rsid w:val="0038602A"/>
    <w:rsid w:val="003862B9"/>
    <w:rsid w:val="00386382"/>
    <w:rsid w:val="00386537"/>
    <w:rsid w:val="003865EF"/>
    <w:rsid w:val="00386842"/>
    <w:rsid w:val="0038695F"/>
    <w:rsid w:val="00386AB3"/>
    <w:rsid w:val="00386BA9"/>
    <w:rsid w:val="00386CA1"/>
    <w:rsid w:val="00386CBB"/>
    <w:rsid w:val="00386CD3"/>
    <w:rsid w:val="00386F0B"/>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0F60"/>
    <w:rsid w:val="00391142"/>
    <w:rsid w:val="003912B0"/>
    <w:rsid w:val="003914E7"/>
    <w:rsid w:val="003917BC"/>
    <w:rsid w:val="00391837"/>
    <w:rsid w:val="00392055"/>
    <w:rsid w:val="00392602"/>
    <w:rsid w:val="0039260B"/>
    <w:rsid w:val="00392747"/>
    <w:rsid w:val="003929DE"/>
    <w:rsid w:val="00392D3A"/>
    <w:rsid w:val="0039301E"/>
    <w:rsid w:val="003935C0"/>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CCD"/>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C9A"/>
    <w:rsid w:val="003A3D39"/>
    <w:rsid w:val="003A3EC7"/>
    <w:rsid w:val="003A40B4"/>
    <w:rsid w:val="003A40E3"/>
    <w:rsid w:val="003A45E2"/>
    <w:rsid w:val="003A471A"/>
    <w:rsid w:val="003A4918"/>
    <w:rsid w:val="003A4A1A"/>
    <w:rsid w:val="003A4C52"/>
    <w:rsid w:val="003A4CF3"/>
    <w:rsid w:val="003A5118"/>
    <w:rsid w:val="003A5131"/>
    <w:rsid w:val="003A5216"/>
    <w:rsid w:val="003A561A"/>
    <w:rsid w:val="003A56F0"/>
    <w:rsid w:val="003A57E0"/>
    <w:rsid w:val="003A593F"/>
    <w:rsid w:val="003A5A6E"/>
    <w:rsid w:val="003A5BBD"/>
    <w:rsid w:val="003A5D81"/>
    <w:rsid w:val="003A5D89"/>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03E"/>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2FDF"/>
    <w:rsid w:val="003B314B"/>
    <w:rsid w:val="003B3155"/>
    <w:rsid w:val="003B3293"/>
    <w:rsid w:val="003B32D5"/>
    <w:rsid w:val="003B3575"/>
    <w:rsid w:val="003B36E6"/>
    <w:rsid w:val="003B37DA"/>
    <w:rsid w:val="003B3816"/>
    <w:rsid w:val="003B3843"/>
    <w:rsid w:val="003B3AA8"/>
    <w:rsid w:val="003B3B04"/>
    <w:rsid w:val="003B3B4B"/>
    <w:rsid w:val="003B3E6F"/>
    <w:rsid w:val="003B3EB6"/>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8B"/>
    <w:rsid w:val="003B76B0"/>
    <w:rsid w:val="003B76D7"/>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D83"/>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917"/>
    <w:rsid w:val="003C6AB2"/>
    <w:rsid w:val="003C6AE6"/>
    <w:rsid w:val="003C6B12"/>
    <w:rsid w:val="003C6B3D"/>
    <w:rsid w:val="003C6CD0"/>
    <w:rsid w:val="003C708A"/>
    <w:rsid w:val="003C70E2"/>
    <w:rsid w:val="003C72B3"/>
    <w:rsid w:val="003C75B0"/>
    <w:rsid w:val="003C7600"/>
    <w:rsid w:val="003C7700"/>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4AB"/>
    <w:rsid w:val="003D45F9"/>
    <w:rsid w:val="003D483F"/>
    <w:rsid w:val="003D4840"/>
    <w:rsid w:val="003D4897"/>
    <w:rsid w:val="003D48E1"/>
    <w:rsid w:val="003D4B4B"/>
    <w:rsid w:val="003D4DB6"/>
    <w:rsid w:val="003D517E"/>
    <w:rsid w:val="003D5494"/>
    <w:rsid w:val="003D5545"/>
    <w:rsid w:val="003D5697"/>
    <w:rsid w:val="003D5CBF"/>
    <w:rsid w:val="003D5E28"/>
    <w:rsid w:val="003D5E5A"/>
    <w:rsid w:val="003D5FDD"/>
    <w:rsid w:val="003D6312"/>
    <w:rsid w:val="003D6398"/>
    <w:rsid w:val="003D63DD"/>
    <w:rsid w:val="003D66D2"/>
    <w:rsid w:val="003D6BFA"/>
    <w:rsid w:val="003D6F9C"/>
    <w:rsid w:val="003D7798"/>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0DEC"/>
    <w:rsid w:val="003E1213"/>
    <w:rsid w:val="003E14FC"/>
    <w:rsid w:val="003E168F"/>
    <w:rsid w:val="003E1B17"/>
    <w:rsid w:val="003E1BB5"/>
    <w:rsid w:val="003E1CD1"/>
    <w:rsid w:val="003E1D14"/>
    <w:rsid w:val="003E1D4D"/>
    <w:rsid w:val="003E1F36"/>
    <w:rsid w:val="003E20A7"/>
    <w:rsid w:val="003E20FF"/>
    <w:rsid w:val="003E2848"/>
    <w:rsid w:val="003E2976"/>
    <w:rsid w:val="003E2B0C"/>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307"/>
    <w:rsid w:val="003E5432"/>
    <w:rsid w:val="003E58F9"/>
    <w:rsid w:val="003E5DF4"/>
    <w:rsid w:val="003E6316"/>
    <w:rsid w:val="003E64E6"/>
    <w:rsid w:val="003E66BB"/>
    <w:rsid w:val="003E6865"/>
    <w:rsid w:val="003E6884"/>
    <w:rsid w:val="003E6A63"/>
    <w:rsid w:val="003E6AC5"/>
    <w:rsid w:val="003E6CEC"/>
    <w:rsid w:val="003E6F1D"/>
    <w:rsid w:val="003E700A"/>
    <w:rsid w:val="003E709C"/>
    <w:rsid w:val="003E7221"/>
    <w:rsid w:val="003E7292"/>
    <w:rsid w:val="003E74C1"/>
    <w:rsid w:val="003E74FA"/>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3D95"/>
    <w:rsid w:val="003F41A0"/>
    <w:rsid w:val="003F41E4"/>
    <w:rsid w:val="003F42FF"/>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6DB3"/>
    <w:rsid w:val="003F6F76"/>
    <w:rsid w:val="003F7011"/>
    <w:rsid w:val="003F70A1"/>
    <w:rsid w:val="003F767D"/>
    <w:rsid w:val="003F77F0"/>
    <w:rsid w:val="003F788D"/>
    <w:rsid w:val="003F7F0B"/>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73A"/>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5BD"/>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B6A"/>
    <w:rsid w:val="00404DE4"/>
    <w:rsid w:val="0040512A"/>
    <w:rsid w:val="00405191"/>
    <w:rsid w:val="0040549B"/>
    <w:rsid w:val="0040570B"/>
    <w:rsid w:val="004057AD"/>
    <w:rsid w:val="004059DC"/>
    <w:rsid w:val="00405A07"/>
    <w:rsid w:val="00405C8E"/>
    <w:rsid w:val="00405D51"/>
    <w:rsid w:val="00405D61"/>
    <w:rsid w:val="00405EBB"/>
    <w:rsid w:val="00405EDB"/>
    <w:rsid w:val="00405EFD"/>
    <w:rsid w:val="00405FB1"/>
    <w:rsid w:val="004060B9"/>
    <w:rsid w:val="0040616A"/>
    <w:rsid w:val="00406225"/>
    <w:rsid w:val="0040634E"/>
    <w:rsid w:val="00406368"/>
    <w:rsid w:val="00406460"/>
    <w:rsid w:val="00406739"/>
    <w:rsid w:val="004069F8"/>
    <w:rsid w:val="00406A7F"/>
    <w:rsid w:val="00406B19"/>
    <w:rsid w:val="00406B91"/>
    <w:rsid w:val="00406CC4"/>
    <w:rsid w:val="00406CD9"/>
    <w:rsid w:val="00406DA8"/>
    <w:rsid w:val="00407034"/>
    <w:rsid w:val="00407329"/>
    <w:rsid w:val="0040782C"/>
    <w:rsid w:val="004079F8"/>
    <w:rsid w:val="00407B1F"/>
    <w:rsid w:val="0041077C"/>
    <w:rsid w:val="004107C9"/>
    <w:rsid w:val="00410B8A"/>
    <w:rsid w:val="00410C57"/>
    <w:rsid w:val="00410C86"/>
    <w:rsid w:val="00410E21"/>
    <w:rsid w:val="004113FC"/>
    <w:rsid w:val="004114AB"/>
    <w:rsid w:val="00411768"/>
    <w:rsid w:val="0041198A"/>
    <w:rsid w:val="00411DF2"/>
    <w:rsid w:val="00411F8B"/>
    <w:rsid w:val="00412337"/>
    <w:rsid w:val="00412461"/>
    <w:rsid w:val="00412467"/>
    <w:rsid w:val="00412546"/>
    <w:rsid w:val="00412598"/>
    <w:rsid w:val="00412626"/>
    <w:rsid w:val="0041275B"/>
    <w:rsid w:val="004127A1"/>
    <w:rsid w:val="00412AA9"/>
    <w:rsid w:val="00412B1C"/>
    <w:rsid w:val="00412C74"/>
    <w:rsid w:val="00412D06"/>
    <w:rsid w:val="00412E72"/>
    <w:rsid w:val="00412F2B"/>
    <w:rsid w:val="00413053"/>
    <w:rsid w:val="00413146"/>
    <w:rsid w:val="0041319C"/>
    <w:rsid w:val="004131C3"/>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144"/>
    <w:rsid w:val="004163DC"/>
    <w:rsid w:val="00416471"/>
    <w:rsid w:val="00416665"/>
    <w:rsid w:val="0041678E"/>
    <w:rsid w:val="004167C8"/>
    <w:rsid w:val="0041684C"/>
    <w:rsid w:val="00416A67"/>
    <w:rsid w:val="00416ACB"/>
    <w:rsid w:val="00416C5F"/>
    <w:rsid w:val="00416F9C"/>
    <w:rsid w:val="0042013D"/>
    <w:rsid w:val="00420194"/>
    <w:rsid w:val="004203A6"/>
    <w:rsid w:val="004204D4"/>
    <w:rsid w:val="00420537"/>
    <w:rsid w:val="00420697"/>
    <w:rsid w:val="0042084D"/>
    <w:rsid w:val="00420AC8"/>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A47"/>
    <w:rsid w:val="00424CB5"/>
    <w:rsid w:val="00424DA2"/>
    <w:rsid w:val="004250BD"/>
    <w:rsid w:val="004254BC"/>
    <w:rsid w:val="004255B9"/>
    <w:rsid w:val="00425806"/>
    <w:rsid w:val="00425EAF"/>
    <w:rsid w:val="00426028"/>
    <w:rsid w:val="00426266"/>
    <w:rsid w:val="00426282"/>
    <w:rsid w:val="00426501"/>
    <w:rsid w:val="004265D1"/>
    <w:rsid w:val="00426775"/>
    <w:rsid w:val="00426E37"/>
    <w:rsid w:val="004277AD"/>
    <w:rsid w:val="00427808"/>
    <w:rsid w:val="004278CB"/>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22A9"/>
    <w:rsid w:val="004328F9"/>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02"/>
    <w:rsid w:val="00434724"/>
    <w:rsid w:val="00434829"/>
    <w:rsid w:val="00434C40"/>
    <w:rsid w:val="00434E69"/>
    <w:rsid w:val="00435020"/>
    <w:rsid w:val="00435274"/>
    <w:rsid w:val="004352AD"/>
    <w:rsid w:val="004352B5"/>
    <w:rsid w:val="0043545D"/>
    <w:rsid w:val="004355F7"/>
    <w:rsid w:val="0043589F"/>
    <w:rsid w:val="00435B39"/>
    <w:rsid w:val="00435B7C"/>
    <w:rsid w:val="00435C42"/>
    <w:rsid w:val="00435D74"/>
    <w:rsid w:val="00435DF6"/>
    <w:rsid w:val="00435E66"/>
    <w:rsid w:val="00435FE2"/>
    <w:rsid w:val="00436117"/>
    <w:rsid w:val="00436298"/>
    <w:rsid w:val="0043639F"/>
    <w:rsid w:val="004364D1"/>
    <w:rsid w:val="00436552"/>
    <w:rsid w:val="0043662F"/>
    <w:rsid w:val="004369F7"/>
    <w:rsid w:val="00436CDC"/>
    <w:rsid w:val="00436E2F"/>
    <w:rsid w:val="00436EAB"/>
    <w:rsid w:val="00437155"/>
    <w:rsid w:val="00437169"/>
    <w:rsid w:val="0043748E"/>
    <w:rsid w:val="004376CF"/>
    <w:rsid w:val="004378A3"/>
    <w:rsid w:val="00437BB8"/>
    <w:rsid w:val="00437DAA"/>
    <w:rsid w:val="00437EC4"/>
    <w:rsid w:val="00437F0C"/>
    <w:rsid w:val="004400C4"/>
    <w:rsid w:val="00440120"/>
    <w:rsid w:val="00440202"/>
    <w:rsid w:val="004402A7"/>
    <w:rsid w:val="00440301"/>
    <w:rsid w:val="004405D7"/>
    <w:rsid w:val="00440C70"/>
    <w:rsid w:val="0044124D"/>
    <w:rsid w:val="00441319"/>
    <w:rsid w:val="0044137A"/>
    <w:rsid w:val="004415E7"/>
    <w:rsid w:val="00441741"/>
    <w:rsid w:val="004419B2"/>
    <w:rsid w:val="00441A6E"/>
    <w:rsid w:val="00441B61"/>
    <w:rsid w:val="00441F84"/>
    <w:rsid w:val="00441FA5"/>
    <w:rsid w:val="0044224A"/>
    <w:rsid w:val="004422BA"/>
    <w:rsid w:val="00442A1F"/>
    <w:rsid w:val="00442CEA"/>
    <w:rsid w:val="00442DEC"/>
    <w:rsid w:val="00442EB3"/>
    <w:rsid w:val="00443191"/>
    <w:rsid w:val="004431AC"/>
    <w:rsid w:val="004431D0"/>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A65"/>
    <w:rsid w:val="00445A94"/>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4A3"/>
    <w:rsid w:val="00451735"/>
    <w:rsid w:val="0045188E"/>
    <w:rsid w:val="00451967"/>
    <w:rsid w:val="00451A10"/>
    <w:rsid w:val="00451C7E"/>
    <w:rsid w:val="00451CF7"/>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4AD"/>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2C7"/>
    <w:rsid w:val="004602E5"/>
    <w:rsid w:val="00460343"/>
    <w:rsid w:val="004608BC"/>
    <w:rsid w:val="00460C01"/>
    <w:rsid w:val="00460C88"/>
    <w:rsid w:val="00460CC3"/>
    <w:rsid w:val="00460E86"/>
    <w:rsid w:val="00461195"/>
    <w:rsid w:val="004612AC"/>
    <w:rsid w:val="00461811"/>
    <w:rsid w:val="00461DD8"/>
    <w:rsid w:val="00461EB6"/>
    <w:rsid w:val="00461F60"/>
    <w:rsid w:val="00461FC4"/>
    <w:rsid w:val="00461FCF"/>
    <w:rsid w:val="00462063"/>
    <w:rsid w:val="004621CF"/>
    <w:rsid w:val="00462443"/>
    <w:rsid w:val="00462F29"/>
    <w:rsid w:val="00462F7F"/>
    <w:rsid w:val="0046304E"/>
    <w:rsid w:val="0046348F"/>
    <w:rsid w:val="00463781"/>
    <w:rsid w:val="00463834"/>
    <w:rsid w:val="00463E5D"/>
    <w:rsid w:val="00464262"/>
    <w:rsid w:val="0046447B"/>
    <w:rsid w:val="004646B4"/>
    <w:rsid w:val="00464A88"/>
    <w:rsid w:val="00464F80"/>
    <w:rsid w:val="00464F91"/>
    <w:rsid w:val="004650AD"/>
    <w:rsid w:val="004651A0"/>
    <w:rsid w:val="004658BA"/>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43F"/>
    <w:rsid w:val="00471736"/>
    <w:rsid w:val="004717DC"/>
    <w:rsid w:val="004717F1"/>
    <w:rsid w:val="00471937"/>
    <w:rsid w:val="00471A7D"/>
    <w:rsid w:val="00471B7C"/>
    <w:rsid w:val="00471D8B"/>
    <w:rsid w:val="00471E0C"/>
    <w:rsid w:val="00471E19"/>
    <w:rsid w:val="00471E92"/>
    <w:rsid w:val="00471EBA"/>
    <w:rsid w:val="00471FDD"/>
    <w:rsid w:val="00472076"/>
    <w:rsid w:val="004722F7"/>
    <w:rsid w:val="0047286B"/>
    <w:rsid w:val="00472B31"/>
    <w:rsid w:val="00472B37"/>
    <w:rsid w:val="00472DFF"/>
    <w:rsid w:val="00472E27"/>
    <w:rsid w:val="00472F4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17"/>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77F7B"/>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940"/>
    <w:rsid w:val="00482BBE"/>
    <w:rsid w:val="00482BF9"/>
    <w:rsid w:val="004832E6"/>
    <w:rsid w:val="00483553"/>
    <w:rsid w:val="004836F0"/>
    <w:rsid w:val="00483776"/>
    <w:rsid w:val="004837F1"/>
    <w:rsid w:val="00483993"/>
    <w:rsid w:val="00483A12"/>
    <w:rsid w:val="00483D02"/>
    <w:rsid w:val="00484182"/>
    <w:rsid w:val="00484191"/>
    <w:rsid w:val="0048438C"/>
    <w:rsid w:val="004848B5"/>
    <w:rsid w:val="0048495E"/>
    <w:rsid w:val="00484A77"/>
    <w:rsid w:val="00484C7A"/>
    <w:rsid w:val="00484FEC"/>
    <w:rsid w:val="0048518B"/>
    <w:rsid w:val="0048530D"/>
    <w:rsid w:val="0048540F"/>
    <w:rsid w:val="0048552A"/>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DAD"/>
    <w:rsid w:val="00491EA4"/>
    <w:rsid w:val="00491F03"/>
    <w:rsid w:val="004921B6"/>
    <w:rsid w:val="004924D3"/>
    <w:rsid w:val="00492656"/>
    <w:rsid w:val="00492677"/>
    <w:rsid w:val="0049286B"/>
    <w:rsid w:val="00492B9F"/>
    <w:rsid w:val="00492DEA"/>
    <w:rsid w:val="0049326A"/>
    <w:rsid w:val="0049339E"/>
    <w:rsid w:val="0049355A"/>
    <w:rsid w:val="004939C6"/>
    <w:rsid w:val="00493A8F"/>
    <w:rsid w:val="00493B55"/>
    <w:rsid w:val="00493BB3"/>
    <w:rsid w:val="00493C8F"/>
    <w:rsid w:val="00493CC0"/>
    <w:rsid w:val="00493CD9"/>
    <w:rsid w:val="0049412A"/>
    <w:rsid w:val="0049420F"/>
    <w:rsid w:val="00494242"/>
    <w:rsid w:val="00494491"/>
    <w:rsid w:val="0049449D"/>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DCA"/>
    <w:rsid w:val="00496E8D"/>
    <w:rsid w:val="00496F05"/>
    <w:rsid w:val="004970E8"/>
    <w:rsid w:val="0049724C"/>
    <w:rsid w:val="004972C7"/>
    <w:rsid w:val="00497370"/>
    <w:rsid w:val="00497B57"/>
    <w:rsid w:val="00497E84"/>
    <w:rsid w:val="004A009C"/>
    <w:rsid w:val="004A01AD"/>
    <w:rsid w:val="004A0276"/>
    <w:rsid w:val="004A027D"/>
    <w:rsid w:val="004A0969"/>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4F4"/>
    <w:rsid w:val="004A3645"/>
    <w:rsid w:val="004A3ADB"/>
    <w:rsid w:val="004A3B22"/>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79F"/>
    <w:rsid w:val="004A492D"/>
    <w:rsid w:val="004A4B62"/>
    <w:rsid w:val="004A4C24"/>
    <w:rsid w:val="004A4CB1"/>
    <w:rsid w:val="004A4CDB"/>
    <w:rsid w:val="004A4F11"/>
    <w:rsid w:val="004A4F17"/>
    <w:rsid w:val="004A5046"/>
    <w:rsid w:val="004A52F1"/>
    <w:rsid w:val="004A565E"/>
    <w:rsid w:val="004A56EE"/>
    <w:rsid w:val="004A58D5"/>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218"/>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0A1"/>
    <w:rsid w:val="004C621F"/>
    <w:rsid w:val="004C62F0"/>
    <w:rsid w:val="004C659E"/>
    <w:rsid w:val="004C65C5"/>
    <w:rsid w:val="004C6810"/>
    <w:rsid w:val="004C6888"/>
    <w:rsid w:val="004C6959"/>
    <w:rsid w:val="004C6D2B"/>
    <w:rsid w:val="004C706A"/>
    <w:rsid w:val="004C7509"/>
    <w:rsid w:val="004C7771"/>
    <w:rsid w:val="004C7934"/>
    <w:rsid w:val="004C7948"/>
    <w:rsid w:val="004C7BB8"/>
    <w:rsid w:val="004C7C37"/>
    <w:rsid w:val="004C7C60"/>
    <w:rsid w:val="004C7E3E"/>
    <w:rsid w:val="004C7EC6"/>
    <w:rsid w:val="004D026A"/>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24"/>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1D22"/>
    <w:rsid w:val="004E2146"/>
    <w:rsid w:val="004E25EC"/>
    <w:rsid w:val="004E27B8"/>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4C7"/>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3A9"/>
    <w:rsid w:val="004F1459"/>
    <w:rsid w:val="004F14ED"/>
    <w:rsid w:val="004F172F"/>
    <w:rsid w:val="004F1736"/>
    <w:rsid w:val="004F17BA"/>
    <w:rsid w:val="004F187D"/>
    <w:rsid w:val="004F1B94"/>
    <w:rsid w:val="004F1C4E"/>
    <w:rsid w:val="004F1C9A"/>
    <w:rsid w:val="004F1CE8"/>
    <w:rsid w:val="004F2043"/>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2C"/>
    <w:rsid w:val="00503295"/>
    <w:rsid w:val="005037C7"/>
    <w:rsid w:val="00503CB3"/>
    <w:rsid w:val="00503D90"/>
    <w:rsid w:val="005040BE"/>
    <w:rsid w:val="0050449D"/>
    <w:rsid w:val="00504765"/>
    <w:rsid w:val="00504BC1"/>
    <w:rsid w:val="005050C7"/>
    <w:rsid w:val="0050510A"/>
    <w:rsid w:val="00505134"/>
    <w:rsid w:val="00505186"/>
    <w:rsid w:val="0050521F"/>
    <w:rsid w:val="00505284"/>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13"/>
    <w:rsid w:val="005109D8"/>
    <w:rsid w:val="00510BDF"/>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5CB"/>
    <w:rsid w:val="00516706"/>
    <w:rsid w:val="00516A63"/>
    <w:rsid w:val="00516B69"/>
    <w:rsid w:val="00516D3D"/>
    <w:rsid w:val="00516E1C"/>
    <w:rsid w:val="00517255"/>
    <w:rsid w:val="005173A7"/>
    <w:rsid w:val="00517542"/>
    <w:rsid w:val="005175FF"/>
    <w:rsid w:val="005177E1"/>
    <w:rsid w:val="00517862"/>
    <w:rsid w:val="005178D9"/>
    <w:rsid w:val="00517DDF"/>
    <w:rsid w:val="00520296"/>
    <w:rsid w:val="00520363"/>
    <w:rsid w:val="00520ABD"/>
    <w:rsid w:val="00520BD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F3C"/>
    <w:rsid w:val="00523025"/>
    <w:rsid w:val="00523332"/>
    <w:rsid w:val="0052387D"/>
    <w:rsid w:val="00523A94"/>
    <w:rsid w:val="00523B4D"/>
    <w:rsid w:val="00523CAB"/>
    <w:rsid w:val="00523F76"/>
    <w:rsid w:val="00523FDD"/>
    <w:rsid w:val="0052424A"/>
    <w:rsid w:val="00524426"/>
    <w:rsid w:val="00524545"/>
    <w:rsid w:val="00524569"/>
    <w:rsid w:val="0052468F"/>
    <w:rsid w:val="00524ADB"/>
    <w:rsid w:val="00524F02"/>
    <w:rsid w:val="0052502C"/>
    <w:rsid w:val="0052517F"/>
    <w:rsid w:val="00525320"/>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E9B"/>
    <w:rsid w:val="00532F8B"/>
    <w:rsid w:val="00533068"/>
    <w:rsid w:val="00533282"/>
    <w:rsid w:val="00533473"/>
    <w:rsid w:val="00533737"/>
    <w:rsid w:val="00533739"/>
    <w:rsid w:val="005337BB"/>
    <w:rsid w:val="0053399C"/>
    <w:rsid w:val="00533AE5"/>
    <w:rsid w:val="00533C5A"/>
    <w:rsid w:val="00534317"/>
    <w:rsid w:val="0053439D"/>
    <w:rsid w:val="0053448D"/>
    <w:rsid w:val="00534502"/>
    <w:rsid w:val="00534611"/>
    <w:rsid w:val="00534686"/>
    <w:rsid w:val="00534D04"/>
    <w:rsid w:val="005351D8"/>
    <w:rsid w:val="00535304"/>
    <w:rsid w:val="00535343"/>
    <w:rsid w:val="00535729"/>
    <w:rsid w:val="00535810"/>
    <w:rsid w:val="005359D5"/>
    <w:rsid w:val="005359E4"/>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14E"/>
    <w:rsid w:val="0054579B"/>
    <w:rsid w:val="0054593A"/>
    <w:rsid w:val="00546141"/>
    <w:rsid w:val="00546198"/>
    <w:rsid w:val="0054626F"/>
    <w:rsid w:val="005465FD"/>
    <w:rsid w:val="005467FB"/>
    <w:rsid w:val="00546AAB"/>
    <w:rsid w:val="00546AE9"/>
    <w:rsid w:val="00546CC7"/>
    <w:rsid w:val="00546D5E"/>
    <w:rsid w:val="00546F06"/>
    <w:rsid w:val="0054717F"/>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7"/>
    <w:rsid w:val="00552768"/>
    <w:rsid w:val="00552935"/>
    <w:rsid w:val="00552A98"/>
    <w:rsid w:val="00552C7C"/>
    <w:rsid w:val="00552D9E"/>
    <w:rsid w:val="00552DFD"/>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496"/>
    <w:rsid w:val="005615D8"/>
    <w:rsid w:val="005618A9"/>
    <w:rsid w:val="005619DD"/>
    <w:rsid w:val="00561D59"/>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67ED5"/>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069"/>
    <w:rsid w:val="00572391"/>
    <w:rsid w:val="0057243E"/>
    <w:rsid w:val="00572465"/>
    <w:rsid w:val="0057258F"/>
    <w:rsid w:val="00572760"/>
    <w:rsid w:val="005727E9"/>
    <w:rsid w:val="00572CF7"/>
    <w:rsid w:val="00572F1D"/>
    <w:rsid w:val="0057317B"/>
    <w:rsid w:val="00573EA8"/>
    <w:rsid w:val="005741B9"/>
    <w:rsid w:val="00574313"/>
    <w:rsid w:val="005743A9"/>
    <w:rsid w:val="005743DE"/>
    <w:rsid w:val="00574589"/>
    <w:rsid w:val="00574871"/>
    <w:rsid w:val="005748CD"/>
    <w:rsid w:val="00574A62"/>
    <w:rsid w:val="00574A75"/>
    <w:rsid w:val="00574BEC"/>
    <w:rsid w:val="00574CAE"/>
    <w:rsid w:val="00574F3F"/>
    <w:rsid w:val="0057534F"/>
    <w:rsid w:val="0057551C"/>
    <w:rsid w:val="00575606"/>
    <w:rsid w:val="0057562C"/>
    <w:rsid w:val="005758AB"/>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439"/>
    <w:rsid w:val="00577577"/>
    <w:rsid w:val="0057757D"/>
    <w:rsid w:val="00577A2E"/>
    <w:rsid w:val="00577E84"/>
    <w:rsid w:val="00577FD0"/>
    <w:rsid w:val="00580023"/>
    <w:rsid w:val="005801E1"/>
    <w:rsid w:val="005802FD"/>
    <w:rsid w:val="005803DD"/>
    <w:rsid w:val="00580508"/>
    <w:rsid w:val="00580881"/>
    <w:rsid w:val="00580C5E"/>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AF6"/>
    <w:rsid w:val="00583C51"/>
    <w:rsid w:val="00583CD7"/>
    <w:rsid w:val="00583D6C"/>
    <w:rsid w:val="00583D79"/>
    <w:rsid w:val="00583E25"/>
    <w:rsid w:val="00583E88"/>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5E6"/>
    <w:rsid w:val="00585815"/>
    <w:rsid w:val="00585DEB"/>
    <w:rsid w:val="00585EB1"/>
    <w:rsid w:val="00585F5B"/>
    <w:rsid w:val="005860C2"/>
    <w:rsid w:val="0058620A"/>
    <w:rsid w:val="00586C6C"/>
    <w:rsid w:val="00586E2A"/>
    <w:rsid w:val="00587188"/>
    <w:rsid w:val="005872C2"/>
    <w:rsid w:val="005877FE"/>
    <w:rsid w:val="00587823"/>
    <w:rsid w:val="00587985"/>
    <w:rsid w:val="005879BB"/>
    <w:rsid w:val="00587AA0"/>
    <w:rsid w:val="00587B37"/>
    <w:rsid w:val="00587F51"/>
    <w:rsid w:val="00587F9E"/>
    <w:rsid w:val="00587FC0"/>
    <w:rsid w:val="005900F6"/>
    <w:rsid w:val="0059019B"/>
    <w:rsid w:val="005903A1"/>
    <w:rsid w:val="0059053E"/>
    <w:rsid w:val="005905C5"/>
    <w:rsid w:val="005906AD"/>
    <w:rsid w:val="005906F4"/>
    <w:rsid w:val="0059072F"/>
    <w:rsid w:val="00590A05"/>
    <w:rsid w:val="00590B05"/>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2F3A"/>
    <w:rsid w:val="00593083"/>
    <w:rsid w:val="00593446"/>
    <w:rsid w:val="005935F5"/>
    <w:rsid w:val="00593794"/>
    <w:rsid w:val="005938E0"/>
    <w:rsid w:val="00593911"/>
    <w:rsid w:val="00593AB9"/>
    <w:rsid w:val="00594041"/>
    <w:rsid w:val="005940AB"/>
    <w:rsid w:val="005941C1"/>
    <w:rsid w:val="005941DB"/>
    <w:rsid w:val="00594932"/>
    <w:rsid w:val="00594ABB"/>
    <w:rsid w:val="00594C3E"/>
    <w:rsid w:val="00594D1C"/>
    <w:rsid w:val="00594D21"/>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017"/>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4F8"/>
    <w:rsid w:val="005A2654"/>
    <w:rsid w:val="005A269F"/>
    <w:rsid w:val="005A305E"/>
    <w:rsid w:val="005A30BB"/>
    <w:rsid w:val="005A3190"/>
    <w:rsid w:val="005A3446"/>
    <w:rsid w:val="005A3887"/>
    <w:rsid w:val="005A3A5D"/>
    <w:rsid w:val="005A3BDA"/>
    <w:rsid w:val="005A3E21"/>
    <w:rsid w:val="005A4880"/>
    <w:rsid w:val="005A4A2B"/>
    <w:rsid w:val="005A4B87"/>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CD"/>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AC3"/>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ADA"/>
    <w:rsid w:val="005B4D87"/>
    <w:rsid w:val="005B50EA"/>
    <w:rsid w:val="005B5127"/>
    <w:rsid w:val="005B51D5"/>
    <w:rsid w:val="005B5295"/>
    <w:rsid w:val="005B52C5"/>
    <w:rsid w:val="005B5424"/>
    <w:rsid w:val="005B54A2"/>
    <w:rsid w:val="005B5561"/>
    <w:rsid w:val="005B5838"/>
    <w:rsid w:val="005B5888"/>
    <w:rsid w:val="005B5E50"/>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A5E"/>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49E"/>
    <w:rsid w:val="005C75CE"/>
    <w:rsid w:val="005C767C"/>
    <w:rsid w:val="005C76A9"/>
    <w:rsid w:val="005C76BA"/>
    <w:rsid w:val="005C7C75"/>
    <w:rsid w:val="005D0609"/>
    <w:rsid w:val="005D0737"/>
    <w:rsid w:val="005D08DD"/>
    <w:rsid w:val="005D09C5"/>
    <w:rsid w:val="005D0A10"/>
    <w:rsid w:val="005D0A1A"/>
    <w:rsid w:val="005D0E4F"/>
    <w:rsid w:val="005D10C6"/>
    <w:rsid w:val="005D13AF"/>
    <w:rsid w:val="005D1400"/>
    <w:rsid w:val="005D1A19"/>
    <w:rsid w:val="005D1BBB"/>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AC3"/>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3DB9"/>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448"/>
    <w:rsid w:val="005F0A43"/>
    <w:rsid w:val="005F0C82"/>
    <w:rsid w:val="005F0C87"/>
    <w:rsid w:val="005F10F8"/>
    <w:rsid w:val="005F11C4"/>
    <w:rsid w:val="005F13A2"/>
    <w:rsid w:val="005F1453"/>
    <w:rsid w:val="005F1594"/>
    <w:rsid w:val="005F1630"/>
    <w:rsid w:val="005F16E4"/>
    <w:rsid w:val="005F17E2"/>
    <w:rsid w:val="005F1837"/>
    <w:rsid w:val="005F1DAA"/>
    <w:rsid w:val="005F1E2D"/>
    <w:rsid w:val="005F1F37"/>
    <w:rsid w:val="005F208B"/>
    <w:rsid w:val="005F20C2"/>
    <w:rsid w:val="005F2157"/>
    <w:rsid w:val="005F21AF"/>
    <w:rsid w:val="005F274F"/>
    <w:rsid w:val="005F27BF"/>
    <w:rsid w:val="005F27E2"/>
    <w:rsid w:val="005F28AF"/>
    <w:rsid w:val="005F29F2"/>
    <w:rsid w:val="005F2B7D"/>
    <w:rsid w:val="005F2D2C"/>
    <w:rsid w:val="005F2F2B"/>
    <w:rsid w:val="005F2F77"/>
    <w:rsid w:val="005F31C9"/>
    <w:rsid w:val="005F3374"/>
    <w:rsid w:val="005F354B"/>
    <w:rsid w:val="005F37D1"/>
    <w:rsid w:val="005F3A2B"/>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D6D"/>
    <w:rsid w:val="005F7EA0"/>
    <w:rsid w:val="005F7F7B"/>
    <w:rsid w:val="006002C7"/>
    <w:rsid w:val="006003DA"/>
    <w:rsid w:val="00600692"/>
    <w:rsid w:val="00600765"/>
    <w:rsid w:val="006008F2"/>
    <w:rsid w:val="00600A91"/>
    <w:rsid w:val="00600CE7"/>
    <w:rsid w:val="00600DB6"/>
    <w:rsid w:val="00600EE9"/>
    <w:rsid w:val="00600F95"/>
    <w:rsid w:val="0060139E"/>
    <w:rsid w:val="00601792"/>
    <w:rsid w:val="006017E9"/>
    <w:rsid w:val="00601839"/>
    <w:rsid w:val="0060189C"/>
    <w:rsid w:val="0060193D"/>
    <w:rsid w:val="00601B20"/>
    <w:rsid w:val="00601BC2"/>
    <w:rsid w:val="00601C59"/>
    <w:rsid w:val="00601D8D"/>
    <w:rsid w:val="00601DDA"/>
    <w:rsid w:val="00601F2A"/>
    <w:rsid w:val="00602167"/>
    <w:rsid w:val="006023EB"/>
    <w:rsid w:val="006024E9"/>
    <w:rsid w:val="00602759"/>
    <w:rsid w:val="0060277A"/>
    <w:rsid w:val="00602B7C"/>
    <w:rsid w:val="00602F31"/>
    <w:rsid w:val="00603312"/>
    <w:rsid w:val="00603316"/>
    <w:rsid w:val="006034F0"/>
    <w:rsid w:val="00603773"/>
    <w:rsid w:val="006039AD"/>
    <w:rsid w:val="00603CFE"/>
    <w:rsid w:val="0060402C"/>
    <w:rsid w:val="006040EA"/>
    <w:rsid w:val="00604171"/>
    <w:rsid w:val="006044A1"/>
    <w:rsid w:val="006044EA"/>
    <w:rsid w:val="0060461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5F9C"/>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07E6D"/>
    <w:rsid w:val="006102B2"/>
    <w:rsid w:val="006102FE"/>
    <w:rsid w:val="00610358"/>
    <w:rsid w:val="0061066D"/>
    <w:rsid w:val="00610935"/>
    <w:rsid w:val="00610B47"/>
    <w:rsid w:val="00610DAC"/>
    <w:rsid w:val="00610F4E"/>
    <w:rsid w:val="00611103"/>
    <w:rsid w:val="00611368"/>
    <w:rsid w:val="00611477"/>
    <w:rsid w:val="0061148D"/>
    <w:rsid w:val="00611588"/>
    <w:rsid w:val="00611679"/>
    <w:rsid w:val="0061183F"/>
    <w:rsid w:val="00611D71"/>
    <w:rsid w:val="00611F8F"/>
    <w:rsid w:val="00612352"/>
    <w:rsid w:val="006123BB"/>
    <w:rsid w:val="00612706"/>
    <w:rsid w:val="006130F7"/>
    <w:rsid w:val="006131DA"/>
    <w:rsid w:val="006132D9"/>
    <w:rsid w:val="0061337D"/>
    <w:rsid w:val="006134FA"/>
    <w:rsid w:val="0061354B"/>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4FD0"/>
    <w:rsid w:val="006150E1"/>
    <w:rsid w:val="00615246"/>
    <w:rsid w:val="00615258"/>
    <w:rsid w:val="00615469"/>
    <w:rsid w:val="0061573E"/>
    <w:rsid w:val="00615CB3"/>
    <w:rsid w:val="00615CFB"/>
    <w:rsid w:val="00616112"/>
    <w:rsid w:val="00616342"/>
    <w:rsid w:val="00616343"/>
    <w:rsid w:val="00616BDD"/>
    <w:rsid w:val="00616FCF"/>
    <w:rsid w:val="006173E8"/>
    <w:rsid w:val="0061753D"/>
    <w:rsid w:val="0061788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C28"/>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161"/>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2E"/>
    <w:rsid w:val="006262F4"/>
    <w:rsid w:val="0062660B"/>
    <w:rsid w:val="0062686B"/>
    <w:rsid w:val="006268D3"/>
    <w:rsid w:val="00626AD1"/>
    <w:rsid w:val="00626C25"/>
    <w:rsid w:val="00626C9C"/>
    <w:rsid w:val="00626E54"/>
    <w:rsid w:val="006272FA"/>
    <w:rsid w:val="0062764E"/>
    <w:rsid w:val="00627721"/>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1E43"/>
    <w:rsid w:val="006322DF"/>
    <w:rsid w:val="006323B1"/>
    <w:rsid w:val="006325BD"/>
    <w:rsid w:val="0063283C"/>
    <w:rsid w:val="00632B4B"/>
    <w:rsid w:val="00632D9D"/>
    <w:rsid w:val="00632F87"/>
    <w:rsid w:val="00633058"/>
    <w:rsid w:val="00633146"/>
    <w:rsid w:val="0063324B"/>
    <w:rsid w:val="006333D5"/>
    <w:rsid w:val="006333E9"/>
    <w:rsid w:val="006333FD"/>
    <w:rsid w:val="0063345A"/>
    <w:rsid w:val="00633DE8"/>
    <w:rsid w:val="00633E80"/>
    <w:rsid w:val="00633F14"/>
    <w:rsid w:val="00633F1F"/>
    <w:rsid w:val="00633F83"/>
    <w:rsid w:val="0063426B"/>
    <w:rsid w:val="00634ACF"/>
    <w:rsid w:val="00634CBB"/>
    <w:rsid w:val="00634EF0"/>
    <w:rsid w:val="00635035"/>
    <w:rsid w:val="00635602"/>
    <w:rsid w:val="006356F1"/>
    <w:rsid w:val="0063580D"/>
    <w:rsid w:val="006358F8"/>
    <w:rsid w:val="00635CAE"/>
    <w:rsid w:val="00635F5A"/>
    <w:rsid w:val="0063669C"/>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6A2"/>
    <w:rsid w:val="00642702"/>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5FB7"/>
    <w:rsid w:val="00646279"/>
    <w:rsid w:val="00646411"/>
    <w:rsid w:val="00646631"/>
    <w:rsid w:val="006467AD"/>
    <w:rsid w:val="006467FF"/>
    <w:rsid w:val="00646C7B"/>
    <w:rsid w:val="00646CA0"/>
    <w:rsid w:val="00646EF2"/>
    <w:rsid w:val="0064705E"/>
    <w:rsid w:val="00647086"/>
    <w:rsid w:val="006470C3"/>
    <w:rsid w:val="006474F3"/>
    <w:rsid w:val="00647520"/>
    <w:rsid w:val="00647530"/>
    <w:rsid w:val="0064775D"/>
    <w:rsid w:val="006478FC"/>
    <w:rsid w:val="00647AA1"/>
    <w:rsid w:val="00647B5C"/>
    <w:rsid w:val="00647F4B"/>
    <w:rsid w:val="00650139"/>
    <w:rsid w:val="006503A4"/>
    <w:rsid w:val="006508D7"/>
    <w:rsid w:val="00650A45"/>
    <w:rsid w:val="00650C92"/>
    <w:rsid w:val="00650D71"/>
    <w:rsid w:val="00650EB4"/>
    <w:rsid w:val="00651013"/>
    <w:rsid w:val="0065119B"/>
    <w:rsid w:val="00651225"/>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7E1"/>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9BC"/>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213"/>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4EDE"/>
    <w:rsid w:val="0066513B"/>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570"/>
    <w:rsid w:val="00670808"/>
    <w:rsid w:val="00670CB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2E50"/>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D3"/>
    <w:rsid w:val="00675A60"/>
    <w:rsid w:val="00675C7F"/>
    <w:rsid w:val="00675CE7"/>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1FED"/>
    <w:rsid w:val="0068215E"/>
    <w:rsid w:val="00682251"/>
    <w:rsid w:val="00682812"/>
    <w:rsid w:val="00682AB3"/>
    <w:rsid w:val="00682D3E"/>
    <w:rsid w:val="00682D8F"/>
    <w:rsid w:val="00682E14"/>
    <w:rsid w:val="00682E35"/>
    <w:rsid w:val="00682F95"/>
    <w:rsid w:val="006839AC"/>
    <w:rsid w:val="00683AEC"/>
    <w:rsid w:val="00683C27"/>
    <w:rsid w:val="006842AC"/>
    <w:rsid w:val="0068436C"/>
    <w:rsid w:val="006843BB"/>
    <w:rsid w:val="0068447B"/>
    <w:rsid w:val="0068462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35B"/>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E0"/>
    <w:rsid w:val="006942AA"/>
    <w:rsid w:val="006943E8"/>
    <w:rsid w:val="00694611"/>
    <w:rsid w:val="006946CB"/>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8AD"/>
    <w:rsid w:val="006969A4"/>
    <w:rsid w:val="00696B0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00C"/>
    <w:rsid w:val="006A1163"/>
    <w:rsid w:val="006A1237"/>
    <w:rsid w:val="006A1353"/>
    <w:rsid w:val="006A16C9"/>
    <w:rsid w:val="006A1C26"/>
    <w:rsid w:val="006A1EB9"/>
    <w:rsid w:val="006A20AA"/>
    <w:rsid w:val="006A23DF"/>
    <w:rsid w:val="006A24B2"/>
    <w:rsid w:val="006A2511"/>
    <w:rsid w:val="006A2525"/>
    <w:rsid w:val="006A253A"/>
    <w:rsid w:val="006A254E"/>
    <w:rsid w:val="006A259B"/>
    <w:rsid w:val="006A2654"/>
    <w:rsid w:val="006A281D"/>
    <w:rsid w:val="006A2869"/>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5192"/>
    <w:rsid w:val="006A5550"/>
    <w:rsid w:val="006A55DF"/>
    <w:rsid w:val="006A58D3"/>
    <w:rsid w:val="006A59CD"/>
    <w:rsid w:val="006A5BA0"/>
    <w:rsid w:val="006A5D9A"/>
    <w:rsid w:val="006A5FB2"/>
    <w:rsid w:val="006A60CA"/>
    <w:rsid w:val="006A6482"/>
    <w:rsid w:val="006A6941"/>
    <w:rsid w:val="006A6B05"/>
    <w:rsid w:val="006A6E17"/>
    <w:rsid w:val="006A6F1F"/>
    <w:rsid w:val="006A6F5B"/>
    <w:rsid w:val="006A6FFB"/>
    <w:rsid w:val="006A7084"/>
    <w:rsid w:val="006A751A"/>
    <w:rsid w:val="006A756A"/>
    <w:rsid w:val="006A7784"/>
    <w:rsid w:val="006A7879"/>
    <w:rsid w:val="006A78BF"/>
    <w:rsid w:val="006A7D1C"/>
    <w:rsid w:val="006B00AE"/>
    <w:rsid w:val="006B00E9"/>
    <w:rsid w:val="006B0628"/>
    <w:rsid w:val="006B0640"/>
    <w:rsid w:val="006B0699"/>
    <w:rsid w:val="006B0749"/>
    <w:rsid w:val="006B0A0D"/>
    <w:rsid w:val="006B0D37"/>
    <w:rsid w:val="006B120D"/>
    <w:rsid w:val="006B12E7"/>
    <w:rsid w:val="006B15C7"/>
    <w:rsid w:val="006B17E7"/>
    <w:rsid w:val="006B19E8"/>
    <w:rsid w:val="006B1A8A"/>
    <w:rsid w:val="006B1C6C"/>
    <w:rsid w:val="006B1CCD"/>
    <w:rsid w:val="006B1DD1"/>
    <w:rsid w:val="006B1FD5"/>
    <w:rsid w:val="006B204B"/>
    <w:rsid w:val="006B20A0"/>
    <w:rsid w:val="006B230A"/>
    <w:rsid w:val="006B2949"/>
    <w:rsid w:val="006B2954"/>
    <w:rsid w:val="006B2A29"/>
    <w:rsid w:val="006B2E85"/>
    <w:rsid w:val="006B31BB"/>
    <w:rsid w:val="006B31D6"/>
    <w:rsid w:val="006B359C"/>
    <w:rsid w:val="006B359D"/>
    <w:rsid w:val="006B3657"/>
    <w:rsid w:val="006B3889"/>
    <w:rsid w:val="006B3AFF"/>
    <w:rsid w:val="006B3BBA"/>
    <w:rsid w:val="006B4200"/>
    <w:rsid w:val="006B42D7"/>
    <w:rsid w:val="006B4789"/>
    <w:rsid w:val="006B4B38"/>
    <w:rsid w:val="006B4BA1"/>
    <w:rsid w:val="006B4BF0"/>
    <w:rsid w:val="006B5080"/>
    <w:rsid w:val="006B555A"/>
    <w:rsid w:val="006B5B59"/>
    <w:rsid w:val="006B600A"/>
    <w:rsid w:val="006B63E3"/>
    <w:rsid w:val="006B65BF"/>
    <w:rsid w:val="006B6635"/>
    <w:rsid w:val="006B6841"/>
    <w:rsid w:val="006B6962"/>
    <w:rsid w:val="006B6B7B"/>
    <w:rsid w:val="006B6C7E"/>
    <w:rsid w:val="006B6CBF"/>
    <w:rsid w:val="006B6E41"/>
    <w:rsid w:val="006B7577"/>
    <w:rsid w:val="006B77F2"/>
    <w:rsid w:val="006B784A"/>
    <w:rsid w:val="006B7CB4"/>
    <w:rsid w:val="006B7D22"/>
    <w:rsid w:val="006B7D2C"/>
    <w:rsid w:val="006B7E40"/>
    <w:rsid w:val="006C016C"/>
    <w:rsid w:val="006C021B"/>
    <w:rsid w:val="006C08CC"/>
    <w:rsid w:val="006C095D"/>
    <w:rsid w:val="006C0B4A"/>
    <w:rsid w:val="006C0D97"/>
    <w:rsid w:val="006C0DB3"/>
    <w:rsid w:val="006C1019"/>
    <w:rsid w:val="006C10E9"/>
    <w:rsid w:val="006C141F"/>
    <w:rsid w:val="006C14F3"/>
    <w:rsid w:val="006C158D"/>
    <w:rsid w:val="006C1685"/>
    <w:rsid w:val="006C1B5D"/>
    <w:rsid w:val="006C1EF5"/>
    <w:rsid w:val="006C1F63"/>
    <w:rsid w:val="006C21A0"/>
    <w:rsid w:val="006C222C"/>
    <w:rsid w:val="006C24D1"/>
    <w:rsid w:val="006C250B"/>
    <w:rsid w:val="006C25AA"/>
    <w:rsid w:val="006C29B4"/>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58"/>
    <w:rsid w:val="006C5B36"/>
    <w:rsid w:val="006C5B4F"/>
    <w:rsid w:val="006C5BEB"/>
    <w:rsid w:val="006C5F5A"/>
    <w:rsid w:val="006C5F61"/>
    <w:rsid w:val="006C60A4"/>
    <w:rsid w:val="006C60A8"/>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C8"/>
    <w:rsid w:val="006D20F6"/>
    <w:rsid w:val="006D2139"/>
    <w:rsid w:val="006D2182"/>
    <w:rsid w:val="006D2444"/>
    <w:rsid w:val="006D2463"/>
    <w:rsid w:val="006D2492"/>
    <w:rsid w:val="006D252B"/>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0E6"/>
    <w:rsid w:val="006D6149"/>
    <w:rsid w:val="006D618A"/>
    <w:rsid w:val="006D62BC"/>
    <w:rsid w:val="006D63D6"/>
    <w:rsid w:val="006D6450"/>
    <w:rsid w:val="006D6938"/>
    <w:rsid w:val="006D6939"/>
    <w:rsid w:val="006D6C77"/>
    <w:rsid w:val="006D7181"/>
    <w:rsid w:val="006D7361"/>
    <w:rsid w:val="006D7481"/>
    <w:rsid w:val="006D75B0"/>
    <w:rsid w:val="006D7631"/>
    <w:rsid w:val="006D77E7"/>
    <w:rsid w:val="006D7838"/>
    <w:rsid w:val="006D794F"/>
    <w:rsid w:val="006D7B8A"/>
    <w:rsid w:val="006D7D76"/>
    <w:rsid w:val="006D7E5E"/>
    <w:rsid w:val="006D7EB0"/>
    <w:rsid w:val="006D7F5B"/>
    <w:rsid w:val="006E00AB"/>
    <w:rsid w:val="006E0138"/>
    <w:rsid w:val="006E0891"/>
    <w:rsid w:val="006E0A2A"/>
    <w:rsid w:val="006E0A6E"/>
    <w:rsid w:val="006E0BB0"/>
    <w:rsid w:val="006E0F28"/>
    <w:rsid w:val="006E0FB3"/>
    <w:rsid w:val="006E115F"/>
    <w:rsid w:val="006E1270"/>
    <w:rsid w:val="006E1276"/>
    <w:rsid w:val="006E12C3"/>
    <w:rsid w:val="006E1452"/>
    <w:rsid w:val="006E15E5"/>
    <w:rsid w:val="006E1681"/>
    <w:rsid w:val="006E1B9F"/>
    <w:rsid w:val="006E1BB2"/>
    <w:rsid w:val="006E1D5A"/>
    <w:rsid w:val="006E2023"/>
    <w:rsid w:val="006E22C5"/>
    <w:rsid w:val="006E239F"/>
    <w:rsid w:val="006E23F9"/>
    <w:rsid w:val="006E2529"/>
    <w:rsid w:val="006E259D"/>
    <w:rsid w:val="006E25F0"/>
    <w:rsid w:val="006E2BD1"/>
    <w:rsid w:val="006E2FBE"/>
    <w:rsid w:val="006E3166"/>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EDC"/>
    <w:rsid w:val="006F0F5B"/>
    <w:rsid w:val="006F1064"/>
    <w:rsid w:val="006F1442"/>
    <w:rsid w:val="006F1596"/>
    <w:rsid w:val="006F1755"/>
    <w:rsid w:val="006F1EB7"/>
    <w:rsid w:val="006F1F93"/>
    <w:rsid w:val="006F24EC"/>
    <w:rsid w:val="006F2754"/>
    <w:rsid w:val="006F297E"/>
    <w:rsid w:val="006F2A58"/>
    <w:rsid w:val="006F2BE5"/>
    <w:rsid w:val="006F2D63"/>
    <w:rsid w:val="006F3290"/>
    <w:rsid w:val="006F338E"/>
    <w:rsid w:val="006F34CB"/>
    <w:rsid w:val="006F3744"/>
    <w:rsid w:val="006F3770"/>
    <w:rsid w:val="006F39D8"/>
    <w:rsid w:val="006F3BFB"/>
    <w:rsid w:val="006F3D1F"/>
    <w:rsid w:val="006F3E34"/>
    <w:rsid w:val="006F3ECD"/>
    <w:rsid w:val="006F3F48"/>
    <w:rsid w:val="006F3FF6"/>
    <w:rsid w:val="006F4052"/>
    <w:rsid w:val="006F427C"/>
    <w:rsid w:val="006F489A"/>
    <w:rsid w:val="006F4A17"/>
    <w:rsid w:val="006F4A96"/>
    <w:rsid w:val="006F4CF9"/>
    <w:rsid w:val="006F52A8"/>
    <w:rsid w:val="006F52E5"/>
    <w:rsid w:val="006F5601"/>
    <w:rsid w:val="006F5786"/>
    <w:rsid w:val="006F5804"/>
    <w:rsid w:val="006F5968"/>
    <w:rsid w:val="006F59FE"/>
    <w:rsid w:val="006F5B13"/>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C6"/>
    <w:rsid w:val="006F7B2D"/>
    <w:rsid w:val="006F7BDB"/>
    <w:rsid w:val="007001DC"/>
    <w:rsid w:val="00700786"/>
    <w:rsid w:val="00700991"/>
    <w:rsid w:val="00700D7D"/>
    <w:rsid w:val="00700ED8"/>
    <w:rsid w:val="00701060"/>
    <w:rsid w:val="00701069"/>
    <w:rsid w:val="00701443"/>
    <w:rsid w:val="007016C0"/>
    <w:rsid w:val="0070173A"/>
    <w:rsid w:val="007019BD"/>
    <w:rsid w:val="00701A05"/>
    <w:rsid w:val="00701ACF"/>
    <w:rsid w:val="0070209C"/>
    <w:rsid w:val="007023C3"/>
    <w:rsid w:val="007025CB"/>
    <w:rsid w:val="007025D3"/>
    <w:rsid w:val="007026DD"/>
    <w:rsid w:val="00702870"/>
    <w:rsid w:val="007028A4"/>
    <w:rsid w:val="00702D21"/>
    <w:rsid w:val="00703231"/>
    <w:rsid w:val="00703233"/>
    <w:rsid w:val="00703372"/>
    <w:rsid w:val="00703380"/>
    <w:rsid w:val="007034AA"/>
    <w:rsid w:val="007035D6"/>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687"/>
    <w:rsid w:val="0070695A"/>
    <w:rsid w:val="00706A15"/>
    <w:rsid w:val="00706A31"/>
    <w:rsid w:val="00706C72"/>
    <w:rsid w:val="00706CD3"/>
    <w:rsid w:val="00706E4A"/>
    <w:rsid w:val="00706FE6"/>
    <w:rsid w:val="00706FFD"/>
    <w:rsid w:val="007072AF"/>
    <w:rsid w:val="007073B2"/>
    <w:rsid w:val="0070743F"/>
    <w:rsid w:val="007074A5"/>
    <w:rsid w:val="0070753B"/>
    <w:rsid w:val="0070782D"/>
    <w:rsid w:val="00707A4A"/>
    <w:rsid w:val="00707A6B"/>
    <w:rsid w:val="00707AB9"/>
    <w:rsid w:val="00707B35"/>
    <w:rsid w:val="00707ED5"/>
    <w:rsid w:val="00707F99"/>
    <w:rsid w:val="007100CD"/>
    <w:rsid w:val="007104DC"/>
    <w:rsid w:val="00710980"/>
    <w:rsid w:val="007109C2"/>
    <w:rsid w:val="00710C0F"/>
    <w:rsid w:val="00710E44"/>
    <w:rsid w:val="007112BD"/>
    <w:rsid w:val="00711314"/>
    <w:rsid w:val="00711340"/>
    <w:rsid w:val="00711412"/>
    <w:rsid w:val="007114C1"/>
    <w:rsid w:val="00711687"/>
    <w:rsid w:val="00711BA3"/>
    <w:rsid w:val="00711DF4"/>
    <w:rsid w:val="007122BB"/>
    <w:rsid w:val="00712557"/>
    <w:rsid w:val="0071278A"/>
    <w:rsid w:val="007128E4"/>
    <w:rsid w:val="00712AA6"/>
    <w:rsid w:val="00712C42"/>
    <w:rsid w:val="00712D7E"/>
    <w:rsid w:val="00712F8A"/>
    <w:rsid w:val="0071312B"/>
    <w:rsid w:val="00713306"/>
    <w:rsid w:val="00713576"/>
    <w:rsid w:val="0071367F"/>
    <w:rsid w:val="00713729"/>
    <w:rsid w:val="00713DE4"/>
    <w:rsid w:val="00713E46"/>
    <w:rsid w:val="00713E4C"/>
    <w:rsid w:val="007141E6"/>
    <w:rsid w:val="00714214"/>
    <w:rsid w:val="00714402"/>
    <w:rsid w:val="00714619"/>
    <w:rsid w:val="00714816"/>
    <w:rsid w:val="00714888"/>
    <w:rsid w:val="00714AED"/>
    <w:rsid w:val="00714C47"/>
    <w:rsid w:val="00714F81"/>
    <w:rsid w:val="00715640"/>
    <w:rsid w:val="00715728"/>
    <w:rsid w:val="0071597C"/>
    <w:rsid w:val="0071610B"/>
    <w:rsid w:val="007162CD"/>
    <w:rsid w:val="00716462"/>
    <w:rsid w:val="00716540"/>
    <w:rsid w:val="007165D1"/>
    <w:rsid w:val="00716A97"/>
    <w:rsid w:val="00716B4C"/>
    <w:rsid w:val="00716E69"/>
    <w:rsid w:val="00717062"/>
    <w:rsid w:val="007173BE"/>
    <w:rsid w:val="007175FF"/>
    <w:rsid w:val="0071791D"/>
    <w:rsid w:val="00717E6F"/>
    <w:rsid w:val="00717F26"/>
    <w:rsid w:val="00720126"/>
    <w:rsid w:val="00720655"/>
    <w:rsid w:val="00720739"/>
    <w:rsid w:val="00720FC4"/>
    <w:rsid w:val="00720FF2"/>
    <w:rsid w:val="00721084"/>
    <w:rsid w:val="007210A3"/>
    <w:rsid w:val="0072115C"/>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93D"/>
    <w:rsid w:val="00723AA7"/>
    <w:rsid w:val="00723EEC"/>
    <w:rsid w:val="0072405D"/>
    <w:rsid w:val="0072432E"/>
    <w:rsid w:val="00724367"/>
    <w:rsid w:val="00724678"/>
    <w:rsid w:val="0072468B"/>
    <w:rsid w:val="007246E2"/>
    <w:rsid w:val="00724867"/>
    <w:rsid w:val="00724A2D"/>
    <w:rsid w:val="00724B7B"/>
    <w:rsid w:val="00724EEB"/>
    <w:rsid w:val="00725014"/>
    <w:rsid w:val="007250B3"/>
    <w:rsid w:val="007251AF"/>
    <w:rsid w:val="007251F6"/>
    <w:rsid w:val="007257B9"/>
    <w:rsid w:val="00726036"/>
    <w:rsid w:val="007261E7"/>
    <w:rsid w:val="0072624A"/>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3D4"/>
    <w:rsid w:val="00734EBE"/>
    <w:rsid w:val="00735287"/>
    <w:rsid w:val="0073538E"/>
    <w:rsid w:val="007353D1"/>
    <w:rsid w:val="007354C9"/>
    <w:rsid w:val="007357E4"/>
    <w:rsid w:val="00735932"/>
    <w:rsid w:val="00735E1A"/>
    <w:rsid w:val="00736084"/>
    <w:rsid w:val="00736360"/>
    <w:rsid w:val="007365E3"/>
    <w:rsid w:val="0073684F"/>
    <w:rsid w:val="00736899"/>
    <w:rsid w:val="007368EE"/>
    <w:rsid w:val="00736A44"/>
    <w:rsid w:val="00736DD8"/>
    <w:rsid w:val="00737128"/>
    <w:rsid w:val="007371BE"/>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6E"/>
    <w:rsid w:val="00743FEC"/>
    <w:rsid w:val="00743FF0"/>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3E2C"/>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BB"/>
    <w:rsid w:val="007555EF"/>
    <w:rsid w:val="00755771"/>
    <w:rsid w:val="00755DB1"/>
    <w:rsid w:val="00756206"/>
    <w:rsid w:val="00756442"/>
    <w:rsid w:val="00756558"/>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69"/>
    <w:rsid w:val="007606D1"/>
    <w:rsid w:val="00760851"/>
    <w:rsid w:val="00760859"/>
    <w:rsid w:val="00760975"/>
    <w:rsid w:val="007609D8"/>
    <w:rsid w:val="007609E9"/>
    <w:rsid w:val="00760C61"/>
    <w:rsid w:val="00760C8E"/>
    <w:rsid w:val="00760E35"/>
    <w:rsid w:val="00760E72"/>
    <w:rsid w:val="00761480"/>
    <w:rsid w:val="0076153F"/>
    <w:rsid w:val="0076159C"/>
    <w:rsid w:val="007617EE"/>
    <w:rsid w:val="007618DA"/>
    <w:rsid w:val="00761B5D"/>
    <w:rsid w:val="00761BB6"/>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6E"/>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16"/>
    <w:rsid w:val="007671F5"/>
    <w:rsid w:val="007671FC"/>
    <w:rsid w:val="007674ED"/>
    <w:rsid w:val="007675AC"/>
    <w:rsid w:val="00767616"/>
    <w:rsid w:val="007676B8"/>
    <w:rsid w:val="007676DD"/>
    <w:rsid w:val="00767DF3"/>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1D"/>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DA"/>
    <w:rsid w:val="007761E2"/>
    <w:rsid w:val="00776271"/>
    <w:rsid w:val="0077631C"/>
    <w:rsid w:val="007763AC"/>
    <w:rsid w:val="0077655D"/>
    <w:rsid w:val="007765CB"/>
    <w:rsid w:val="00776686"/>
    <w:rsid w:val="0077670D"/>
    <w:rsid w:val="00776760"/>
    <w:rsid w:val="007768EE"/>
    <w:rsid w:val="00776AEA"/>
    <w:rsid w:val="00776C69"/>
    <w:rsid w:val="00776CCE"/>
    <w:rsid w:val="00776D35"/>
    <w:rsid w:val="00776F53"/>
    <w:rsid w:val="00777165"/>
    <w:rsid w:val="0077722D"/>
    <w:rsid w:val="007777C4"/>
    <w:rsid w:val="00777BA0"/>
    <w:rsid w:val="00777C47"/>
    <w:rsid w:val="00777CA3"/>
    <w:rsid w:val="00777F66"/>
    <w:rsid w:val="007803BD"/>
    <w:rsid w:val="0078060C"/>
    <w:rsid w:val="0078085F"/>
    <w:rsid w:val="007808AD"/>
    <w:rsid w:val="00780C3A"/>
    <w:rsid w:val="00780D69"/>
    <w:rsid w:val="00780EF6"/>
    <w:rsid w:val="007811DC"/>
    <w:rsid w:val="007813F9"/>
    <w:rsid w:val="00781A3B"/>
    <w:rsid w:val="00781FC7"/>
    <w:rsid w:val="0078206F"/>
    <w:rsid w:val="007820FA"/>
    <w:rsid w:val="0078224B"/>
    <w:rsid w:val="00782304"/>
    <w:rsid w:val="00782379"/>
    <w:rsid w:val="0078248E"/>
    <w:rsid w:val="0078251B"/>
    <w:rsid w:val="007825E9"/>
    <w:rsid w:val="0078285F"/>
    <w:rsid w:val="007828ED"/>
    <w:rsid w:val="007828F3"/>
    <w:rsid w:val="00782ACF"/>
    <w:rsid w:val="00782D5F"/>
    <w:rsid w:val="00782FCD"/>
    <w:rsid w:val="0078300A"/>
    <w:rsid w:val="007831A9"/>
    <w:rsid w:val="00783207"/>
    <w:rsid w:val="0078331B"/>
    <w:rsid w:val="00783394"/>
    <w:rsid w:val="0078396C"/>
    <w:rsid w:val="007839A3"/>
    <w:rsid w:val="00783BF6"/>
    <w:rsid w:val="00783C6C"/>
    <w:rsid w:val="00783D90"/>
    <w:rsid w:val="00783E1D"/>
    <w:rsid w:val="007840FF"/>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CB2"/>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87F91"/>
    <w:rsid w:val="00790061"/>
    <w:rsid w:val="00790A16"/>
    <w:rsid w:val="00790DD5"/>
    <w:rsid w:val="00791061"/>
    <w:rsid w:val="00791157"/>
    <w:rsid w:val="007912C0"/>
    <w:rsid w:val="0079135A"/>
    <w:rsid w:val="007915F1"/>
    <w:rsid w:val="0079162F"/>
    <w:rsid w:val="00791A42"/>
    <w:rsid w:val="00791C71"/>
    <w:rsid w:val="00792116"/>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4E37"/>
    <w:rsid w:val="00795113"/>
    <w:rsid w:val="007951A4"/>
    <w:rsid w:val="0079525C"/>
    <w:rsid w:val="00795829"/>
    <w:rsid w:val="00795D56"/>
    <w:rsid w:val="00795D84"/>
    <w:rsid w:val="00795E87"/>
    <w:rsid w:val="00795F64"/>
    <w:rsid w:val="007960C3"/>
    <w:rsid w:val="007964C8"/>
    <w:rsid w:val="007965E5"/>
    <w:rsid w:val="00796D6C"/>
    <w:rsid w:val="00797011"/>
    <w:rsid w:val="0079759C"/>
    <w:rsid w:val="00797798"/>
    <w:rsid w:val="007979CB"/>
    <w:rsid w:val="00797AF9"/>
    <w:rsid w:val="00797C2C"/>
    <w:rsid w:val="00797CCF"/>
    <w:rsid w:val="00797D10"/>
    <w:rsid w:val="00797DC9"/>
    <w:rsid w:val="00797FC7"/>
    <w:rsid w:val="007A034D"/>
    <w:rsid w:val="007A0412"/>
    <w:rsid w:val="007A043F"/>
    <w:rsid w:val="007A04E3"/>
    <w:rsid w:val="007A0BC2"/>
    <w:rsid w:val="007A0C5B"/>
    <w:rsid w:val="007A0EA7"/>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61C"/>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057"/>
    <w:rsid w:val="007B01EA"/>
    <w:rsid w:val="007B03AF"/>
    <w:rsid w:val="007B07BD"/>
    <w:rsid w:val="007B0A29"/>
    <w:rsid w:val="007B0D38"/>
    <w:rsid w:val="007B0D76"/>
    <w:rsid w:val="007B10DE"/>
    <w:rsid w:val="007B1192"/>
    <w:rsid w:val="007B11A7"/>
    <w:rsid w:val="007B12CB"/>
    <w:rsid w:val="007B13A5"/>
    <w:rsid w:val="007B1527"/>
    <w:rsid w:val="007B1543"/>
    <w:rsid w:val="007B160A"/>
    <w:rsid w:val="007B1638"/>
    <w:rsid w:val="007B182D"/>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0F"/>
    <w:rsid w:val="007B4E77"/>
    <w:rsid w:val="007B50EB"/>
    <w:rsid w:val="007B52CD"/>
    <w:rsid w:val="007B54CA"/>
    <w:rsid w:val="007B54CD"/>
    <w:rsid w:val="007B5600"/>
    <w:rsid w:val="007B5A42"/>
    <w:rsid w:val="007B5B85"/>
    <w:rsid w:val="007B5BBC"/>
    <w:rsid w:val="007B5C1D"/>
    <w:rsid w:val="007B5C7B"/>
    <w:rsid w:val="007B61F1"/>
    <w:rsid w:val="007B61F4"/>
    <w:rsid w:val="007B690C"/>
    <w:rsid w:val="007B694D"/>
    <w:rsid w:val="007B69C3"/>
    <w:rsid w:val="007B6B38"/>
    <w:rsid w:val="007B6DBF"/>
    <w:rsid w:val="007B6F20"/>
    <w:rsid w:val="007B6FFA"/>
    <w:rsid w:val="007B750F"/>
    <w:rsid w:val="007B76A6"/>
    <w:rsid w:val="007B79BE"/>
    <w:rsid w:val="007B7B2A"/>
    <w:rsid w:val="007B7CDE"/>
    <w:rsid w:val="007B7DC1"/>
    <w:rsid w:val="007B7EDB"/>
    <w:rsid w:val="007C01D1"/>
    <w:rsid w:val="007C026D"/>
    <w:rsid w:val="007C03B4"/>
    <w:rsid w:val="007C04F0"/>
    <w:rsid w:val="007C06FB"/>
    <w:rsid w:val="007C07A5"/>
    <w:rsid w:val="007C089B"/>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033"/>
    <w:rsid w:val="007C4219"/>
    <w:rsid w:val="007C43D8"/>
    <w:rsid w:val="007C4407"/>
    <w:rsid w:val="007C446A"/>
    <w:rsid w:val="007C48A2"/>
    <w:rsid w:val="007C48B0"/>
    <w:rsid w:val="007C52C2"/>
    <w:rsid w:val="007C52C3"/>
    <w:rsid w:val="007C53C9"/>
    <w:rsid w:val="007C5770"/>
    <w:rsid w:val="007C5777"/>
    <w:rsid w:val="007C5923"/>
    <w:rsid w:val="007C5A18"/>
    <w:rsid w:val="007C60A8"/>
    <w:rsid w:val="007C60E9"/>
    <w:rsid w:val="007C6124"/>
    <w:rsid w:val="007C663A"/>
    <w:rsid w:val="007C67CA"/>
    <w:rsid w:val="007C68DA"/>
    <w:rsid w:val="007C6B84"/>
    <w:rsid w:val="007C6E63"/>
    <w:rsid w:val="007C751E"/>
    <w:rsid w:val="007C765A"/>
    <w:rsid w:val="007C7B22"/>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A15"/>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2BD"/>
    <w:rsid w:val="007D44E8"/>
    <w:rsid w:val="007D49D7"/>
    <w:rsid w:val="007D4B47"/>
    <w:rsid w:val="007D4D2F"/>
    <w:rsid w:val="007D4D33"/>
    <w:rsid w:val="007D4E0D"/>
    <w:rsid w:val="007D4FC4"/>
    <w:rsid w:val="007D4FE8"/>
    <w:rsid w:val="007D509A"/>
    <w:rsid w:val="007D50C9"/>
    <w:rsid w:val="007D5244"/>
    <w:rsid w:val="007D540D"/>
    <w:rsid w:val="007D5576"/>
    <w:rsid w:val="007D5610"/>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D5"/>
    <w:rsid w:val="007D75EA"/>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89D"/>
    <w:rsid w:val="007E1A1B"/>
    <w:rsid w:val="007E1A88"/>
    <w:rsid w:val="007E1B9D"/>
    <w:rsid w:val="007E1E5F"/>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368"/>
    <w:rsid w:val="007E48F2"/>
    <w:rsid w:val="007E499A"/>
    <w:rsid w:val="007E4C88"/>
    <w:rsid w:val="007E504F"/>
    <w:rsid w:val="007E51FA"/>
    <w:rsid w:val="007E5242"/>
    <w:rsid w:val="007E525A"/>
    <w:rsid w:val="007E53CB"/>
    <w:rsid w:val="007E585E"/>
    <w:rsid w:val="007E5877"/>
    <w:rsid w:val="007E58F5"/>
    <w:rsid w:val="007E5A26"/>
    <w:rsid w:val="007E5A36"/>
    <w:rsid w:val="007E5BFE"/>
    <w:rsid w:val="007E5C69"/>
    <w:rsid w:val="007E5DB5"/>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83"/>
    <w:rsid w:val="007F0ED9"/>
    <w:rsid w:val="007F103D"/>
    <w:rsid w:val="007F10AA"/>
    <w:rsid w:val="007F11C8"/>
    <w:rsid w:val="007F1241"/>
    <w:rsid w:val="007F1566"/>
    <w:rsid w:val="007F1726"/>
    <w:rsid w:val="007F1819"/>
    <w:rsid w:val="007F1C9D"/>
    <w:rsid w:val="007F1CFB"/>
    <w:rsid w:val="007F220B"/>
    <w:rsid w:val="007F23D0"/>
    <w:rsid w:val="007F2476"/>
    <w:rsid w:val="007F2514"/>
    <w:rsid w:val="007F27DD"/>
    <w:rsid w:val="007F2BA6"/>
    <w:rsid w:val="007F2F81"/>
    <w:rsid w:val="007F30FC"/>
    <w:rsid w:val="007F3391"/>
    <w:rsid w:val="007F3657"/>
    <w:rsid w:val="007F3962"/>
    <w:rsid w:val="007F3ABF"/>
    <w:rsid w:val="007F3CEA"/>
    <w:rsid w:val="007F453F"/>
    <w:rsid w:val="007F4765"/>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E6B"/>
    <w:rsid w:val="00801F8F"/>
    <w:rsid w:val="00802556"/>
    <w:rsid w:val="008025F8"/>
    <w:rsid w:val="00802736"/>
    <w:rsid w:val="00802777"/>
    <w:rsid w:val="008028CD"/>
    <w:rsid w:val="00802B19"/>
    <w:rsid w:val="00802D0B"/>
    <w:rsid w:val="00802E74"/>
    <w:rsid w:val="00802F4A"/>
    <w:rsid w:val="00803071"/>
    <w:rsid w:val="008032D5"/>
    <w:rsid w:val="00803352"/>
    <w:rsid w:val="0080340A"/>
    <w:rsid w:val="00803810"/>
    <w:rsid w:val="008038D4"/>
    <w:rsid w:val="008039DC"/>
    <w:rsid w:val="00803B0F"/>
    <w:rsid w:val="00803DCC"/>
    <w:rsid w:val="00804066"/>
    <w:rsid w:val="008042D3"/>
    <w:rsid w:val="00804585"/>
    <w:rsid w:val="008049D5"/>
    <w:rsid w:val="00804AC5"/>
    <w:rsid w:val="00804B8C"/>
    <w:rsid w:val="00804B92"/>
    <w:rsid w:val="00804C3B"/>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914"/>
    <w:rsid w:val="00810B69"/>
    <w:rsid w:val="00810C35"/>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A27"/>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5B51"/>
    <w:rsid w:val="008162D6"/>
    <w:rsid w:val="00816463"/>
    <w:rsid w:val="008164E9"/>
    <w:rsid w:val="008166D8"/>
    <w:rsid w:val="00816948"/>
    <w:rsid w:val="00816DE4"/>
    <w:rsid w:val="00816FB2"/>
    <w:rsid w:val="008172BE"/>
    <w:rsid w:val="00817413"/>
    <w:rsid w:val="00817753"/>
    <w:rsid w:val="00817B71"/>
    <w:rsid w:val="00817CED"/>
    <w:rsid w:val="00820244"/>
    <w:rsid w:val="008203DF"/>
    <w:rsid w:val="0082046A"/>
    <w:rsid w:val="0082048F"/>
    <w:rsid w:val="008206D4"/>
    <w:rsid w:val="00820707"/>
    <w:rsid w:val="008207AB"/>
    <w:rsid w:val="008208CD"/>
    <w:rsid w:val="0082098A"/>
    <w:rsid w:val="00820B2F"/>
    <w:rsid w:val="00820D57"/>
    <w:rsid w:val="00820FA1"/>
    <w:rsid w:val="00821124"/>
    <w:rsid w:val="00821196"/>
    <w:rsid w:val="008218CF"/>
    <w:rsid w:val="00821D6A"/>
    <w:rsid w:val="00821F2D"/>
    <w:rsid w:val="00822155"/>
    <w:rsid w:val="008221B3"/>
    <w:rsid w:val="00822237"/>
    <w:rsid w:val="00822300"/>
    <w:rsid w:val="0082248E"/>
    <w:rsid w:val="008235DF"/>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941"/>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E12"/>
    <w:rsid w:val="008300FC"/>
    <w:rsid w:val="0083013C"/>
    <w:rsid w:val="008305E7"/>
    <w:rsid w:val="008309A5"/>
    <w:rsid w:val="00830DC3"/>
    <w:rsid w:val="00830F49"/>
    <w:rsid w:val="00831020"/>
    <w:rsid w:val="00831555"/>
    <w:rsid w:val="008315A8"/>
    <w:rsid w:val="008315FF"/>
    <w:rsid w:val="00831682"/>
    <w:rsid w:val="008316E5"/>
    <w:rsid w:val="00831998"/>
    <w:rsid w:val="00831E59"/>
    <w:rsid w:val="00831F52"/>
    <w:rsid w:val="00832154"/>
    <w:rsid w:val="008322C1"/>
    <w:rsid w:val="008326C7"/>
    <w:rsid w:val="0083279C"/>
    <w:rsid w:val="00832913"/>
    <w:rsid w:val="00832C2D"/>
    <w:rsid w:val="00832F5C"/>
    <w:rsid w:val="008330B9"/>
    <w:rsid w:val="0083324B"/>
    <w:rsid w:val="008332A8"/>
    <w:rsid w:val="00833489"/>
    <w:rsid w:val="008334E6"/>
    <w:rsid w:val="008334E8"/>
    <w:rsid w:val="0083358E"/>
    <w:rsid w:val="008338FD"/>
    <w:rsid w:val="00833DD6"/>
    <w:rsid w:val="0083430F"/>
    <w:rsid w:val="008345F2"/>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607"/>
    <w:rsid w:val="00840A3E"/>
    <w:rsid w:val="00840BB5"/>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07"/>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47F8B"/>
    <w:rsid w:val="008501BA"/>
    <w:rsid w:val="008506B6"/>
    <w:rsid w:val="0085078E"/>
    <w:rsid w:val="008507D1"/>
    <w:rsid w:val="00850AE0"/>
    <w:rsid w:val="00850C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1A4"/>
    <w:rsid w:val="0085620A"/>
    <w:rsid w:val="00856456"/>
    <w:rsid w:val="00856833"/>
    <w:rsid w:val="00856840"/>
    <w:rsid w:val="008569A6"/>
    <w:rsid w:val="00856A08"/>
    <w:rsid w:val="00856A49"/>
    <w:rsid w:val="00856A8E"/>
    <w:rsid w:val="00856EED"/>
    <w:rsid w:val="00856F0B"/>
    <w:rsid w:val="008570BA"/>
    <w:rsid w:val="008576E2"/>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55D"/>
    <w:rsid w:val="00861636"/>
    <w:rsid w:val="00861A18"/>
    <w:rsid w:val="00861B68"/>
    <w:rsid w:val="00861D08"/>
    <w:rsid w:val="0086219D"/>
    <w:rsid w:val="008622A0"/>
    <w:rsid w:val="00862342"/>
    <w:rsid w:val="008623A7"/>
    <w:rsid w:val="008626F0"/>
    <w:rsid w:val="0086275E"/>
    <w:rsid w:val="00862849"/>
    <w:rsid w:val="008630CE"/>
    <w:rsid w:val="00863624"/>
    <w:rsid w:val="008637DD"/>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553"/>
    <w:rsid w:val="0086661B"/>
    <w:rsid w:val="00866997"/>
    <w:rsid w:val="00866B80"/>
    <w:rsid w:val="00866D1C"/>
    <w:rsid w:val="00866D35"/>
    <w:rsid w:val="00866EB3"/>
    <w:rsid w:val="00866F0E"/>
    <w:rsid w:val="00866F99"/>
    <w:rsid w:val="00866FCB"/>
    <w:rsid w:val="0086701A"/>
    <w:rsid w:val="00867728"/>
    <w:rsid w:val="008677B1"/>
    <w:rsid w:val="008677C8"/>
    <w:rsid w:val="00867BD2"/>
    <w:rsid w:val="00867F33"/>
    <w:rsid w:val="00867FB8"/>
    <w:rsid w:val="0087029D"/>
    <w:rsid w:val="0087033E"/>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1EF0"/>
    <w:rsid w:val="00872155"/>
    <w:rsid w:val="008721E9"/>
    <w:rsid w:val="0087234E"/>
    <w:rsid w:val="00872411"/>
    <w:rsid w:val="008726CB"/>
    <w:rsid w:val="008726FD"/>
    <w:rsid w:val="0087271B"/>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9E8"/>
    <w:rsid w:val="00874D08"/>
    <w:rsid w:val="008753AD"/>
    <w:rsid w:val="008754C1"/>
    <w:rsid w:val="008756A4"/>
    <w:rsid w:val="00875974"/>
    <w:rsid w:val="00875AC8"/>
    <w:rsid w:val="00875AD4"/>
    <w:rsid w:val="00875BFE"/>
    <w:rsid w:val="00875C74"/>
    <w:rsid w:val="00875EAC"/>
    <w:rsid w:val="00875EB1"/>
    <w:rsid w:val="00875F73"/>
    <w:rsid w:val="0087617B"/>
    <w:rsid w:val="008762B4"/>
    <w:rsid w:val="00876669"/>
    <w:rsid w:val="0087697C"/>
    <w:rsid w:val="00876A18"/>
    <w:rsid w:val="00876BBC"/>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288"/>
    <w:rsid w:val="008845DF"/>
    <w:rsid w:val="00884888"/>
    <w:rsid w:val="008849D3"/>
    <w:rsid w:val="00884A2C"/>
    <w:rsid w:val="00884A74"/>
    <w:rsid w:val="00884AFC"/>
    <w:rsid w:val="00884F4C"/>
    <w:rsid w:val="00885765"/>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D20"/>
    <w:rsid w:val="00887ED0"/>
    <w:rsid w:val="00887F26"/>
    <w:rsid w:val="00890105"/>
    <w:rsid w:val="00890441"/>
    <w:rsid w:val="0089046E"/>
    <w:rsid w:val="008904E8"/>
    <w:rsid w:val="00890815"/>
    <w:rsid w:val="0089096A"/>
    <w:rsid w:val="00890A98"/>
    <w:rsid w:val="00890ABD"/>
    <w:rsid w:val="00890DB7"/>
    <w:rsid w:val="0089104E"/>
    <w:rsid w:val="008913A0"/>
    <w:rsid w:val="0089176E"/>
    <w:rsid w:val="008917E0"/>
    <w:rsid w:val="008918E6"/>
    <w:rsid w:val="0089193F"/>
    <w:rsid w:val="00891CC6"/>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313"/>
    <w:rsid w:val="008964EC"/>
    <w:rsid w:val="008966F9"/>
    <w:rsid w:val="008967AF"/>
    <w:rsid w:val="00896B7E"/>
    <w:rsid w:val="00896C81"/>
    <w:rsid w:val="00896D83"/>
    <w:rsid w:val="00897214"/>
    <w:rsid w:val="00897373"/>
    <w:rsid w:val="00897439"/>
    <w:rsid w:val="0089744B"/>
    <w:rsid w:val="008975AC"/>
    <w:rsid w:val="008976F5"/>
    <w:rsid w:val="00897909"/>
    <w:rsid w:val="00897AAC"/>
    <w:rsid w:val="00897C7D"/>
    <w:rsid w:val="00897F5A"/>
    <w:rsid w:val="008A00E8"/>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3D"/>
    <w:rsid w:val="008A22F4"/>
    <w:rsid w:val="008A2682"/>
    <w:rsid w:val="008A2720"/>
    <w:rsid w:val="008A2800"/>
    <w:rsid w:val="008A28B6"/>
    <w:rsid w:val="008A2925"/>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D6F"/>
    <w:rsid w:val="008A6F71"/>
    <w:rsid w:val="008A70EE"/>
    <w:rsid w:val="008A73B2"/>
    <w:rsid w:val="008A76B9"/>
    <w:rsid w:val="008A78FB"/>
    <w:rsid w:val="008A7978"/>
    <w:rsid w:val="008A7C12"/>
    <w:rsid w:val="008A7EA4"/>
    <w:rsid w:val="008A7FB5"/>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AC9"/>
    <w:rsid w:val="008B1B5F"/>
    <w:rsid w:val="008B1C50"/>
    <w:rsid w:val="008B1CEF"/>
    <w:rsid w:val="008B1DF0"/>
    <w:rsid w:val="008B1E53"/>
    <w:rsid w:val="008B1E5B"/>
    <w:rsid w:val="008B1EAA"/>
    <w:rsid w:val="008B24DF"/>
    <w:rsid w:val="008B27E2"/>
    <w:rsid w:val="008B2C1A"/>
    <w:rsid w:val="008B2C44"/>
    <w:rsid w:val="008B2D4F"/>
    <w:rsid w:val="008B2E03"/>
    <w:rsid w:val="008B2FFA"/>
    <w:rsid w:val="008B345E"/>
    <w:rsid w:val="008B35CD"/>
    <w:rsid w:val="008B365C"/>
    <w:rsid w:val="008B37F4"/>
    <w:rsid w:val="008B3890"/>
    <w:rsid w:val="008B389D"/>
    <w:rsid w:val="008B3C2F"/>
    <w:rsid w:val="008B3C5C"/>
    <w:rsid w:val="008B3D40"/>
    <w:rsid w:val="008B3D80"/>
    <w:rsid w:val="008B426E"/>
    <w:rsid w:val="008B45C9"/>
    <w:rsid w:val="008B4749"/>
    <w:rsid w:val="008B485B"/>
    <w:rsid w:val="008B505E"/>
    <w:rsid w:val="008B5299"/>
    <w:rsid w:val="008B536F"/>
    <w:rsid w:val="008B5587"/>
    <w:rsid w:val="008B5667"/>
    <w:rsid w:val="008B5A5F"/>
    <w:rsid w:val="008B5AB0"/>
    <w:rsid w:val="008B5C75"/>
    <w:rsid w:val="008B5D0F"/>
    <w:rsid w:val="008B5DD5"/>
    <w:rsid w:val="008B6018"/>
    <w:rsid w:val="008B6054"/>
    <w:rsid w:val="008B6189"/>
    <w:rsid w:val="008B6414"/>
    <w:rsid w:val="008B6500"/>
    <w:rsid w:val="008B651D"/>
    <w:rsid w:val="008B6615"/>
    <w:rsid w:val="008B6A4D"/>
    <w:rsid w:val="008B6CD7"/>
    <w:rsid w:val="008B72F1"/>
    <w:rsid w:val="008B7A7C"/>
    <w:rsid w:val="008B7AF1"/>
    <w:rsid w:val="008B7B08"/>
    <w:rsid w:val="008B7BB4"/>
    <w:rsid w:val="008C01D6"/>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D1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7F"/>
    <w:rsid w:val="008C4A69"/>
    <w:rsid w:val="008C4B2C"/>
    <w:rsid w:val="008C4C7E"/>
    <w:rsid w:val="008C4D5C"/>
    <w:rsid w:val="008C4E21"/>
    <w:rsid w:val="008C4F58"/>
    <w:rsid w:val="008C521E"/>
    <w:rsid w:val="008C59F0"/>
    <w:rsid w:val="008C59FA"/>
    <w:rsid w:val="008C5A23"/>
    <w:rsid w:val="008C5C46"/>
    <w:rsid w:val="008C5D85"/>
    <w:rsid w:val="008C6184"/>
    <w:rsid w:val="008C6224"/>
    <w:rsid w:val="008C67CA"/>
    <w:rsid w:val="008C68BF"/>
    <w:rsid w:val="008C690A"/>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75"/>
    <w:rsid w:val="008D20E8"/>
    <w:rsid w:val="008D2177"/>
    <w:rsid w:val="008D21A4"/>
    <w:rsid w:val="008D21BC"/>
    <w:rsid w:val="008D2299"/>
    <w:rsid w:val="008D27B4"/>
    <w:rsid w:val="008D27DA"/>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A59"/>
    <w:rsid w:val="008D4A6D"/>
    <w:rsid w:val="008D4BF7"/>
    <w:rsid w:val="008D554D"/>
    <w:rsid w:val="008D569C"/>
    <w:rsid w:val="008D5EAC"/>
    <w:rsid w:val="008D60BC"/>
    <w:rsid w:val="008D616C"/>
    <w:rsid w:val="008D61E0"/>
    <w:rsid w:val="008D622A"/>
    <w:rsid w:val="008D6578"/>
    <w:rsid w:val="008D6662"/>
    <w:rsid w:val="008D66C8"/>
    <w:rsid w:val="008D6D7B"/>
    <w:rsid w:val="008D6FC4"/>
    <w:rsid w:val="008D70E0"/>
    <w:rsid w:val="008D73AA"/>
    <w:rsid w:val="008D7471"/>
    <w:rsid w:val="008D7DCB"/>
    <w:rsid w:val="008D7EA9"/>
    <w:rsid w:val="008D7EB7"/>
    <w:rsid w:val="008E03A1"/>
    <w:rsid w:val="008E03B7"/>
    <w:rsid w:val="008E04C0"/>
    <w:rsid w:val="008E0822"/>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341"/>
    <w:rsid w:val="008E3542"/>
    <w:rsid w:val="008E3581"/>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6E36"/>
    <w:rsid w:val="008E719D"/>
    <w:rsid w:val="008E7355"/>
    <w:rsid w:val="008E7482"/>
    <w:rsid w:val="008E7654"/>
    <w:rsid w:val="008E7820"/>
    <w:rsid w:val="008E79A4"/>
    <w:rsid w:val="008E79C4"/>
    <w:rsid w:val="008E7E95"/>
    <w:rsid w:val="008E7FE8"/>
    <w:rsid w:val="008F0032"/>
    <w:rsid w:val="008F090A"/>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840"/>
    <w:rsid w:val="008F584A"/>
    <w:rsid w:val="008F5DBA"/>
    <w:rsid w:val="008F5DF3"/>
    <w:rsid w:val="008F5EEF"/>
    <w:rsid w:val="008F6176"/>
    <w:rsid w:val="008F640B"/>
    <w:rsid w:val="008F6483"/>
    <w:rsid w:val="008F66FE"/>
    <w:rsid w:val="008F69E9"/>
    <w:rsid w:val="008F69EC"/>
    <w:rsid w:val="008F6CB6"/>
    <w:rsid w:val="008F71AE"/>
    <w:rsid w:val="008F71BB"/>
    <w:rsid w:val="008F7205"/>
    <w:rsid w:val="008F72CC"/>
    <w:rsid w:val="008F72CD"/>
    <w:rsid w:val="008F7516"/>
    <w:rsid w:val="008F7804"/>
    <w:rsid w:val="008F78DF"/>
    <w:rsid w:val="008F7967"/>
    <w:rsid w:val="008F7B51"/>
    <w:rsid w:val="0090001E"/>
    <w:rsid w:val="009000B9"/>
    <w:rsid w:val="009002B9"/>
    <w:rsid w:val="00900519"/>
    <w:rsid w:val="009005B7"/>
    <w:rsid w:val="00900FEB"/>
    <w:rsid w:val="0090103B"/>
    <w:rsid w:val="0090110B"/>
    <w:rsid w:val="00901452"/>
    <w:rsid w:val="0090152D"/>
    <w:rsid w:val="00902370"/>
    <w:rsid w:val="0090247C"/>
    <w:rsid w:val="00902691"/>
    <w:rsid w:val="009027A7"/>
    <w:rsid w:val="00902914"/>
    <w:rsid w:val="00902999"/>
    <w:rsid w:val="009029A2"/>
    <w:rsid w:val="00902A99"/>
    <w:rsid w:val="00902C56"/>
    <w:rsid w:val="00902D05"/>
    <w:rsid w:val="00903013"/>
    <w:rsid w:val="00903205"/>
    <w:rsid w:val="0090331F"/>
    <w:rsid w:val="00903753"/>
    <w:rsid w:val="00903802"/>
    <w:rsid w:val="00903A52"/>
    <w:rsid w:val="00903BF5"/>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479"/>
    <w:rsid w:val="00905723"/>
    <w:rsid w:val="00905DEB"/>
    <w:rsid w:val="00905EBA"/>
    <w:rsid w:val="00906177"/>
    <w:rsid w:val="00906706"/>
    <w:rsid w:val="0090691C"/>
    <w:rsid w:val="0090696D"/>
    <w:rsid w:val="00906999"/>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1ACC"/>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27C"/>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0FF"/>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ECE"/>
    <w:rsid w:val="00924FF8"/>
    <w:rsid w:val="00925030"/>
    <w:rsid w:val="0092510C"/>
    <w:rsid w:val="0092524E"/>
    <w:rsid w:val="009252D4"/>
    <w:rsid w:val="00925380"/>
    <w:rsid w:val="00925BA8"/>
    <w:rsid w:val="00925BC2"/>
    <w:rsid w:val="00925C44"/>
    <w:rsid w:val="00925CC9"/>
    <w:rsid w:val="00925DBD"/>
    <w:rsid w:val="00925E19"/>
    <w:rsid w:val="00925F29"/>
    <w:rsid w:val="00925F94"/>
    <w:rsid w:val="0092638F"/>
    <w:rsid w:val="0092659E"/>
    <w:rsid w:val="009265E2"/>
    <w:rsid w:val="00926AEF"/>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86"/>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E59"/>
    <w:rsid w:val="00945180"/>
    <w:rsid w:val="0094535E"/>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48D"/>
    <w:rsid w:val="00950762"/>
    <w:rsid w:val="00950959"/>
    <w:rsid w:val="00950B1D"/>
    <w:rsid w:val="00950E7D"/>
    <w:rsid w:val="00950F16"/>
    <w:rsid w:val="009512F3"/>
    <w:rsid w:val="009515EE"/>
    <w:rsid w:val="009519E6"/>
    <w:rsid w:val="00951ADB"/>
    <w:rsid w:val="00951CD9"/>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3F"/>
    <w:rsid w:val="009538AA"/>
    <w:rsid w:val="00953AC8"/>
    <w:rsid w:val="00953CC5"/>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3F2"/>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08D"/>
    <w:rsid w:val="00960152"/>
    <w:rsid w:val="009604C4"/>
    <w:rsid w:val="00960621"/>
    <w:rsid w:val="00960971"/>
    <w:rsid w:val="0096098A"/>
    <w:rsid w:val="009610BB"/>
    <w:rsid w:val="0096124E"/>
    <w:rsid w:val="009615C3"/>
    <w:rsid w:val="009617E5"/>
    <w:rsid w:val="009619D1"/>
    <w:rsid w:val="00961BDB"/>
    <w:rsid w:val="00961E60"/>
    <w:rsid w:val="00961EF7"/>
    <w:rsid w:val="0096202D"/>
    <w:rsid w:val="009620D1"/>
    <w:rsid w:val="009624FF"/>
    <w:rsid w:val="0096273A"/>
    <w:rsid w:val="0096289C"/>
    <w:rsid w:val="00962A36"/>
    <w:rsid w:val="00962C13"/>
    <w:rsid w:val="00962D4C"/>
    <w:rsid w:val="00962DD5"/>
    <w:rsid w:val="00962FC3"/>
    <w:rsid w:val="0096326A"/>
    <w:rsid w:val="009632D9"/>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B61"/>
    <w:rsid w:val="00970F48"/>
    <w:rsid w:val="00970FFC"/>
    <w:rsid w:val="009710DC"/>
    <w:rsid w:val="00971297"/>
    <w:rsid w:val="0097147A"/>
    <w:rsid w:val="009714A0"/>
    <w:rsid w:val="009715BD"/>
    <w:rsid w:val="00971781"/>
    <w:rsid w:val="0097194A"/>
    <w:rsid w:val="00971C56"/>
    <w:rsid w:val="00971D7E"/>
    <w:rsid w:val="009721DF"/>
    <w:rsid w:val="00972356"/>
    <w:rsid w:val="0097287F"/>
    <w:rsid w:val="00972929"/>
    <w:rsid w:val="00972D73"/>
    <w:rsid w:val="00972D91"/>
    <w:rsid w:val="00972EBB"/>
    <w:rsid w:val="00972F91"/>
    <w:rsid w:val="00973093"/>
    <w:rsid w:val="00973324"/>
    <w:rsid w:val="0097342B"/>
    <w:rsid w:val="009734DF"/>
    <w:rsid w:val="009735E2"/>
    <w:rsid w:val="00973827"/>
    <w:rsid w:val="009739AF"/>
    <w:rsid w:val="00973B50"/>
    <w:rsid w:val="00973BDE"/>
    <w:rsid w:val="0097402E"/>
    <w:rsid w:val="009740BE"/>
    <w:rsid w:val="0097411E"/>
    <w:rsid w:val="009742D3"/>
    <w:rsid w:val="009743D0"/>
    <w:rsid w:val="00974502"/>
    <w:rsid w:val="00974570"/>
    <w:rsid w:val="009745BB"/>
    <w:rsid w:val="009746B3"/>
    <w:rsid w:val="009746FA"/>
    <w:rsid w:val="009749DD"/>
    <w:rsid w:val="00974EDE"/>
    <w:rsid w:val="00974EF3"/>
    <w:rsid w:val="009751D6"/>
    <w:rsid w:val="00975446"/>
    <w:rsid w:val="009755CB"/>
    <w:rsid w:val="0097590B"/>
    <w:rsid w:val="00975949"/>
    <w:rsid w:val="0097597E"/>
    <w:rsid w:val="009759C8"/>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6FB5"/>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2EBB"/>
    <w:rsid w:val="009832FD"/>
    <w:rsid w:val="009836E4"/>
    <w:rsid w:val="00983724"/>
    <w:rsid w:val="009837B0"/>
    <w:rsid w:val="0098389E"/>
    <w:rsid w:val="00983A7D"/>
    <w:rsid w:val="00983B1E"/>
    <w:rsid w:val="00983BE7"/>
    <w:rsid w:val="0098407F"/>
    <w:rsid w:val="0098424F"/>
    <w:rsid w:val="00984275"/>
    <w:rsid w:val="009842CA"/>
    <w:rsid w:val="009842DE"/>
    <w:rsid w:val="00984420"/>
    <w:rsid w:val="0098460A"/>
    <w:rsid w:val="009849B8"/>
    <w:rsid w:val="00984BB5"/>
    <w:rsid w:val="00984FFD"/>
    <w:rsid w:val="00985623"/>
    <w:rsid w:val="0098570E"/>
    <w:rsid w:val="009857AD"/>
    <w:rsid w:val="009857CC"/>
    <w:rsid w:val="00985CF2"/>
    <w:rsid w:val="00985F01"/>
    <w:rsid w:val="00985F28"/>
    <w:rsid w:val="00986149"/>
    <w:rsid w:val="00986176"/>
    <w:rsid w:val="009864E0"/>
    <w:rsid w:val="00986503"/>
    <w:rsid w:val="009865B4"/>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38"/>
    <w:rsid w:val="0099555A"/>
    <w:rsid w:val="00995560"/>
    <w:rsid w:val="009955A7"/>
    <w:rsid w:val="00995B45"/>
    <w:rsid w:val="00995C95"/>
    <w:rsid w:val="00995CDB"/>
    <w:rsid w:val="00995E85"/>
    <w:rsid w:val="00995EEE"/>
    <w:rsid w:val="00996468"/>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2D"/>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9D"/>
    <w:rsid w:val="009A453D"/>
    <w:rsid w:val="009A458C"/>
    <w:rsid w:val="009A4646"/>
    <w:rsid w:val="009A4853"/>
    <w:rsid w:val="009A4865"/>
    <w:rsid w:val="009A4869"/>
    <w:rsid w:val="009A4BC8"/>
    <w:rsid w:val="009A4E46"/>
    <w:rsid w:val="009A4E5D"/>
    <w:rsid w:val="009A5029"/>
    <w:rsid w:val="009A5321"/>
    <w:rsid w:val="009A5420"/>
    <w:rsid w:val="009A54A5"/>
    <w:rsid w:val="009A5528"/>
    <w:rsid w:val="009A5C1E"/>
    <w:rsid w:val="009A5EF6"/>
    <w:rsid w:val="009A5FF8"/>
    <w:rsid w:val="009A6144"/>
    <w:rsid w:val="009A6263"/>
    <w:rsid w:val="009A66C2"/>
    <w:rsid w:val="009A68A8"/>
    <w:rsid w:val="009A6A26"/>
    <w:rsid w:val="009A6A6B"/>
    <w:rsid w:val="009A6BE2"/>
    <w:rsid w:val="009A704A"/>
    <w:rsid w:val="009A704D"/>
    <w:rsid w:val="009A729E"/>
    <w:rsid w:val="009A73DF"/>
    <w:rsid w:val="009A756F"/>
    <w:rsid w:val="009A79FE"/>
    <w:rsid w:val="009A7A4C"/>
    <w:rsid w:val="009A7CCE"/>
    <w:rsid w:val="009B01CD"/>
    <w:rsid w:val="009B0394"/>
    <w:rsid w:val="009B040C"/>
    <w:rsid w:val="009B055B"/>
    <w:rsid w:val="009B0603"/>
    <w:rsid w:val="009B0B5F"/>
    <w:rsid w:val="009B0CD5"/>
    <w:rsid w:val="009B0F42"/>
    <w:rsid w:val="009B10DE"/>
    <w:rsid w:val="009B17F7"/>
    <w:rsid w:val="009B1A8F"/>
    <w:rsid w:val="009B1AA9"/>
    <w:rsid w:val="009B1EE0"/>
    <w:rsid w:val="009B1EF9"/>
    <w:rsid w:val="009B2073"/>
    <w:rsid w:val="009B22C2"/>
    <w:rsid w:val="009B22CC"/>
    <w:rsid w:val="009B26AC"/>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B17"/>
    <w:rsid w:val="009B4B9E"/>
    <w:rsid w:val="009B4BF1"/>
    <w:rsid w:val="009B4C94"/>
    <w:rsid w:val="009B4DF6"/>
    <w:rsid w:val="009B506B"/>
    <w:rsid w:val="009B57EF"/>
    <w:rsid w:val="009B59D0"/>
    <w:rsid w:val="009B5B85"/>
    <w:rsid w:val="009B5CC8"/>
    <w:rsid w:val="009B5D77"/>
    <w:rsid w:val="009B5EB9"/>
    <w:rsid w:val="009B5FD7"/>
    <w:rsid w:val="009B63CF"/>
    <w:rsid w:val="009B642C"/>
    <w:rsid w:val="009B6650"/>
    <w:rsid w:val="009B6940"/>
    <w:rsid w:val="009B6AE4"/>
    <w:rsid w:val="009B6AF8"/>
    <w:rsid w:val="009B6BD5"/>
    <w:rsid w:val="009B6D48"/>
    <w:rsid w:val="009B7196"/>
    <w:rsid w:val="009B7204"/>
    <w:rsid w:val="009B737B"/>
    <w:rsid w:val="009B78E5"/>
    <w:rsid w:val="009B7E53"/>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16C"/>
    <w:rsid w:val="009C38B3"/>
    <w:rsid w:val="009C39BC"/>
    <w:rsid w:val="009C3C0A"/>
    <w:rsid w:val="009C3DA0"/>
    <w:rsid w:val="009C3E1C"/>
    <w:rsid w:val="009C3E8E"/>
    <w:rsid w:val="009C43A0"/>
    <w:rsid w:val="009C43E8"/>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B59"/>
    <w:rsid w:val="009C6C94"/>
    <w:rsid w:val="009C6F66"/>
    <w:rsid w:val="009C72B4"/>
    <w:rsid w:val="009C7320"/>
    <w:rsid w:val="009C73A9"/>
    <w:rsid w:val="009C751C"/>
    <w:rsid w:val="009C764C"/>
    <w:rsid w:val="009C7728"/>
    <w:rsid w:val="009C788D"/>
    <w:rsid w:val="009C7E01"/>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99"/>
    <w:rsid w:val="009D22E4"/>
    <w:rsid w:val="009D22F7"/>
    <w:rsid w:val="009D24F0"/>
    <w:rsid w:val="009D27B3"/>
    <w:rsid w:val="009D2803"/>
    <w:rsid w:val="009D2C08"/>
    <w:rsid w:val="009D2E37"/>
    <w:rsid w:val="009D3102"/>
    <w:rsid w:val="009D319C"/>
    <w:rsid w:val="009D31EF"/>
    <w:rsid w:val="009D3313"/>
    <w:rsid w:val="009D34CA"/>
    <w:rsid w:val="009D3A2D"/>
    <w:rsid w:val="009D3B45"/>
    <w:rsid w:val="009D3B98"/>
    <w:rsid w:val="009D4B16"/>
    <w:rsid w:val="009D5241"/>
    <w:rsid w:val="009D5322"/>
    <w:rsid w:val="009D56DA"/>
    <w:rsid w:val="009D58BE"/>
    <w:rsid w:val="009D5BAB"/>
    <w:rsid w:val="009D602B"/>
    <w:rsid w:val="009D6105"/>
    <w:rsid w:val="009D6593"/>
    <w:rsid w:val="009D6A0A"/>
    <w:rsid w:val="009D6B28"/>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26"/>
    <w:rsid w:val="009E3CDD"/>
    <w:rsid w:val="009E3CF8"/>
    <w:rsid w:val="009E3D3D"/>
    <w:rsid w:val="009E4024"/>
    <w:rsid w:val="009E414E"/>
    <w:rsid w:val="009E421A"/>
    <w:rsid w:val="009E426B"/>
    <w:rsid w:val="009E42B1"/>
    <w:rsid w:val="009E42EA"/>
    <w:rsid w:val="009E431D"/>
    <w:rsid w:val="009E4394"/>
    <w:rsid w:val="009E4444"/>
    <w:rsid w:val="009E4618"/>
    <w:rsid w:val="009E4638"/>
    <w:rsid w:val="009E46C9"/>
    <w:rsid w:val="009E472E"/>
    <w:rsid w:val="009E4B16"/>
    <w:rsid w:val="009E4D6B"/>
    <w:rsid w:val="009E51D2"/>
    <w:rsid w:val="009E544F"/>
    <w:rsid w:val="009E5687"/>
    <w:rsid w:val="009E578A"/>
    <w:rsid w:val="009E59A3"/>
    <w:rsid w:val="009E5AE4"/>
    <w:rsid w:val="009E5B24"/>
    <w:rsid w:val="009E5B4F"/>
    <w:rsid w:val="009E5C60"/>
    <w:rsid w:val="009E5CB4"/>
    <w:rsid w:val="009E60E2"/>
    <w:rsid w:val="009E6282"/>
    <w:rsid w:val="009E64DB"/>
    <w:rsid w:val="009E6640"/>
    <w:rsid w:val="009E6794"/>
    <w:rsid w:val="009E684C"/>
    <w:rsid w:val="009E68E7"/>
    <w:rsid w:val="009E6972"/>
    <w:rsid w:val="009E699C"/>
    <w:rsid w:val="009E6A3E"/>
    <w:rsid w:val="009E6A50"/>
    <w:rsid w:val="009E6A5A"/>
    <w:rsid w:val="009E6ADE"/>
    <w:rsid w:val="009E6D50"/>
    <w:rsid w:val="009E6EC6"/>
    <w:rsid w:val="009E6F4A"/>
    <w:rsid w:val="009E7189"/>
    <w:rsid w:val="009E71EC"/>
    <w:rsid w:val="009E720D"/>
    <w:rsid w:val="009E72F3"/>
    <w:rsid w:val="009E72FC"/>
    <w:rsid w:val="009E740D"/>
    <w:rsid w:val="009E746F"/>
    <w:rsid w:val="009E74C4"/>
    <w:rsid w:val="009E7502"/>
    <w:rsid w:val="009E763E"/>
    <w:rsid w:val="009E787F"/>
    <w:rsid w:val="009E7D7B"/>
    <w:rsid w:val="009E7E46"/>
    <w:rsid w:val="009E7FC1"/>
    <w:rsid w:val="009F01E1"/>
    <w:rsid w:val="009F0218"/>
    <w:rsid w:val="009F0292"/>
    <w:rsid w:val="009F051C"/>
    <w:rsid w:val="009F0557"/>
    <w:rsid w:val="009F0615"/>
    <w:rsid w:val="009F070D"/>
    <w:rsid w:val="009F07B3"/>
    <w:rsid w:val="009F087C"/>
    <w:rsid w:val="009F0A47"/>
    <w:rsid w:val="009F0A74"/>
    <w:rsid w:val="009F0B4D"/>
    <w:rsid w:val="009F0C63"/>
    <w:rsid w:val="009F0D50"/>
    <w:rsid w:val="009F0E23"/>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3E4"/>
    <w:rsid w:val="009F3709"/>
    <w:rsid w:val="009F3B61"/>
    <w:rsid w:val="009F3C37"/>
    <w:rsid w:val="009F3CA8"/>
    <w:rsid w:val="009F3F48"/>
    <w:rsid w:val="009F3FB5"/>
    <w:rsid w:val="009F40A9"/>
    <w:rsid w:val="009F41CC"/>
    <w:rsid w:val="009F421F"/>
    <w:rsid w:val="009F4623"/>
    <w:rsid w:val="009F4752"/>
    <w:rsid w:val="009F478B"/>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31E"/>
    <w:rsid w:val="00A005B0"/>
    <w:rsid w:val="00A00755"/>
    <w:rsid w:val="00A0088E"/>
    <w:rsid w:val="00A00E29"/>
    <w:rsid w:val="00A00E79"/>
    <w:rsid w:val="00A00F0B"/>
    <w:rsid w:val="00A01142"/>
    <w:rsid w:val="00A0129F"/>
    <w:rsid w:val="00A0158A"/>
    <w:rsid w:val="00A01B3B"/>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BE0"/>
    <w:rsid w:val="00A04CB5"/>
    <w:rsid w:val="00A04F99"/>
    <w:rsid w:val="00A053A9"/>
    <w:rsid w:val="00A053F8"/>
    <w:rsid w:val="00A0576F"/>
    <w:rsid w:val="00A05817"/>
    <w:rsid w:val="00A05D3E"/>
    <w:rsid w:val="00A05FA3"/>
    <w:rsid w:val="00A06039"/>
    <w:rsid w:val="00A06119"/>
    <w:rsid w:val="00A06757"/>
    <w:rsid w:val="00A069B5"/>
    <w:rsid w:val="00A06A64"/>
    <w:rsid w:val="00A06CA7"/>
    <w:rsid w:val="00A073B0"/>
    <w:rsid w:val="00A0743E"/>
    <w:rsid w:val="00A07484"/>
    <w:rsid w:val="00A07534"/>
    <w:rsid w:val="00A075A2"/>
    <w:rsid w:val="00A0786D"/>
    <w:rsid w:val="00A07885"/>
    <w:rsid w:val="00A07A48"/>
    <w:rsid w:val="00A07A87"/>
    <w:rsid w:val="00A07C38"/>
    <w:rsid w:val="00A07C87"/>
    <w:rsid w:val="00A10043"/>
    <w:rsid w:val="00A10254"/>
    <w:rsid w:val="00A1038C"/>
    <w:rsid w:val="00A1061A"/>
    <w:rsid w:val="00A10773"/>
    <w:rsid w:val="00A107BA"/>
    <w:rsid w:val="00A108EE"/>
    <w:rsid w:val="00A10ACA"/>
    <w:rsid w:val="00A10BB8"/>
    <w:rsid w:val="00A11026"/>
    <w:rsid w:val="00A1165A"/>
    <w:rsid w:val="00A1187C"/>
    <w:rsid w:val="00A119C5"/>
    <w:rsid w:val="00A11A45"/>
    <w:rsid w:val="00A11C5F"/>
    <w:rsid w:val="00A11FF8"/>
    <w:rsid w:val="00A120BA"/>
    <w:rsid w:val="00A121E1"/>
    <w:rsid w:val="00A12345"/>
    <w:rsid w:val="00A12425"/>
    <w:rsid w:val="00A12751"/>
    <w:rsid w:val="00A12A4F"/>
    <w:rsid w:val="00A12A65"/>
    <w:rsid w:val="00A12AEB"/>
    <w:rsid w:val="00A12C47"/>
    <w:rsid w:val="00A12FA0"/>
    <w:rsid w:val="00A1304B"/>
    <w:rsid w:val="00A1308E"/>
    <w:rsid w:val="00A136EB"/>
    <w:rsid w:val="00A1379E"/>
    <w:rsid w:val="00A137E4"/>
    <w:rsid w:val="00A138D8"/>
    <w:rsid w:val="00A1391E"/>
    <w:rsid w:val="00A139DD"/>
    <w:rsid w:val="00A139F8"/>
    <w:rsid w:val="00A13C0C"/>
    <w:rsid w:val="00A13E01"/>
    <w:rsid w:val="00A14190"/>
    <w:rsid w:val="00A141DD"/>
    <w:rsid w:val="00A144EC"/>
    <w:rsid w:val="00A14581"/>
    <w:rsid w:val="00A145BF"/>
    <w:rsid w:val="00A146A6"/>
    <w:rsid w:val="00A14813"/>
    <w:rsid w:val="00A14AF1"/>
    <w:rsid w:val="00A1506F"/>
    <w:rsid w:val="00A15163"/>
    <w:rsid w:val="00A15272"/>
    <w:rsid w:val="00A15579"/>
    <w:rsid w:val="00A15633"/>
    <w:rsid w:val="00A1566A"/>
    <w:rsid w:val="00A15A38"/>
    <w:rsid w:val="00A15D8C"/>
    <w:rsid w:val="00A15DC5"/>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0F0"/>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5A"/>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C54"/>
    <w:rsid w:val="00A24D26"/>
    <w:rsid w:val="00A25294"/>
    <w:rsid w:val="00A253E6"/>
    <w:rsid w:val="00A254EE"/>
    <w:rsid w:val="00A2564B"/>
    <w:rsid w:val="00A258C2"/>
    <w:rsid w:val="00A25BE7"/>
    <w:rsid w:val="00A25DFE"/>
    <w:rsid w:val="00A2613E"/>
    <w:rsid w:val="00A261C2"/>
    <w:rsid w:val="00A26210"/>
    <w:rsid w:val="00A2622A"/>
    <w:rsid w:val="00A263F3"/>
    <w:rsid w:val="00A26A3A"/>
    <w:rsid w:val="00A26EDA"/>
    <w:rsid w:val="00A27008"/>
    <w:rsid w:val="00A272E2"/>
    <w:rsid w:val="00A27351"/>
    <w:rsid w:val="00A27796"/>
    <w:rsid w:val="00A279CF"/>
    <w:rsid w:val="00A27B0F"/>
    <w:rsid w:val="00A27CDF"/>
    <w:rsid w:val="00A27CE0"/>
    <w:rsid w:val="00A27F2E"/>
    <w:rsid w:val="00A30086"/>
    <w:rsid w:val="00A303FB"/>
    <w:rsid w:val="00A305B1"/>
    <w:rsid w:val="00A305FC"/>
    <w:rsid w:val="00A306B9"/>
    <w:rsid w:val="00A30867"/>
    <w:rsid w:val="00A30915"/>
    <w:rsid w:val="00A30938"/>
    <w:rsid w:val="00A309C6"/>
    <w:rsid w:val="00A30A6D"/>
    <w:rsid w:val="00A30CBA"/>
    <w:rsid w:val="00A30D13"/>
    <w:rsid w:val="00A30DBA"/>
    <w:rsid w:val="00A31098"/>
    <w:rsid w:val="00A311CB"/>
    <w:rsid w:val="00A31689"/>
    <w:rsid w:val="00A319D0"/>
    <w:rsid w:val="00A31B15"/>
    <w:rsid w:val="00A31D76"/>
    <w:rsid w:val="00A31EAA"/>
    <w:rsid w:val="00A31FD4"/>
    <w:rsid w:val="00A3207D"/>
    <w:rsid w:val="00A321C6"/>
    <w:rsid w:val="00A322CE"/>
    <w:rsid w:val="00A322F0"/>
    <w:rsid w:val="00A32316"/>
    <w:rsid w:val="00A324AA"/>
    <w:rsid w:val="00A32668"/>
    <w:rsid w:val="00A326DB"/>
    <w:rsid w:val="00A32B33"/>
    <w:rsid w:val="00A32BEC"/>
    <w:rsid w:val="00A330D9"/>
    <w:rsid w:val="00A33172"/>
    <w:rsid w:val="00A331BC"/>
    <w:rsid w:val="00A33301"/>
    <w:rsid w:val="00A33368"/>
    <w:rsid w:val="00A33402"/>
    <w:rsid w:val="00A33D12"/>
    <w:rsid w:val="00A33F36"/>
    <w:rsid w:val="00A341D4"/>
    <w:rsid w:val="00A34255"/>
    <w:rsid w:val="00A342DE"/>
    <w:rsid w:val="00A34319"/>
    <w:rsid w:val="00A3432B"/>
    <w:rsid w:val="00A344A3"/>
    <w:rsid w:val="00A3461D"/>
    <w:rsid w:val="00A346BA"/>
    <w:rsid w:val="00A348C4"/>
    <w:rsid w:val="00A34A29"/>
    <w:rsid w:val="00A34B9D"/>
    <w:rsid w:val="00A34BC0"/>
    <w:rsid w:val="00A34BE3"/>
    <w:rsid w:val="00A34C11"/>
    <w:rsid w:val="00A34C67"/>
    <w:rsid w:val="00A34D62"/>
    <w:rsid w:val="00A34DC8"/>
    <w:rsid w:val="00A354E8"/>
    <w:rsid w:val="00A3574A"/>
    <w:rsid w:val="00A35A23"/>
    <w:rsid w:val="00A35B25"/>
    <w:rsid w:val="00A3611D"/>
    <w:rsid w:val="00A3624B"/>
    <w:rsid w:val="00A36319"/>
    <w:rsid w:val="00A36339"/>
    <w:rsid w:val="00A3659B"/>
    <w:rsid w:val="00A366E4"/>
    <w:rsid w:val="00A368CB"/>
    <w:rsid w:val="00A36B5B"/>
    <w:rsid w:val="00A37225"/>
    <w:rsid w:val="00A37568"/>
    <w:rsid w:val="00A375B5"/>
    <w:rsid w:val="00A37815"/>
    <w:rsid w:val="00A37A6D"/>
    <w:rsid w:val="00A37A9E"/>
    <w:rsid w:val="00A37C3D"/>
    <w:rsid w:val="00A37D3C"/>
    <w:rsid w:val="00A37D7A"/>
    <w:rsid w:val="00A37D9B"/>
    <w:rsid w:val="00A37F7A"/>
    <w:rsid w:val="00A37FCF"/>
    <w:rsid w:val="00A4021A"/>
    <w:rsid w:val="00A4024D"/>
    <w:rsid w:val="00A4026C"/>
    <w:rsid w:val="00A40576"/>
    <w:rsid w:val="00A407E4"/>
    <w:rsid w:val="00A409D5"/>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AA2"/>
    <w:rsid w:val="00A42B23"/>
    <w:rsid w:val="00A42D92"/>
    <w:rsid w:val="00A435BD"/>
    <w:rsid w:val="00A43675"/>
    <w:rsid w:val="00A4376F"/>
    <w:rsid w:val="00A43921"/>
    <w:rsid w:val="00A43A1B"/>
    <w:rsid w:val="00A44151"/>
    <w:rsid w:val="00A44166"/>
    <w:rsid w:val="00A441A0"/>
    <w:rsid w:val="00A441C1"/>
    <w:rsid w:val="00A441D0"/>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722"/>
    <w:rsid w:val="00A4786F"/>
    <w:rsid w:val="00A4787E"/>
    <w:rsid w:val="00A47BE9"/>
    <w:rsid w:val="00A500DB"/>
    <w:rsid w:val="00A501C9"/>
    <w:rsid w:val="00A50467"/>
    <w:rsid w:val="00A504BA"/>
    <w:rsid w:val="00A50506"/>
    <w:rsid w:val="00A506B4"/>
    <w:rsid w:val="00A5070F"/>
    <w:rsid w:val="00A509FE"/>
    <w:rsid w:val="00A50DDE"/>
    <w:rsid w:val="00A50F1F"/>
    <w:rsid w:val="00A5150C"/>
    <w:rsid w:val="00A51616"/>
    <w:rsid w:val="00A51953"/>
    <w:rsid w:val="00A51AF7"/>
    <w:rsid w:val="00A51C10"/>
    <w:rsid w:val="00A51D6D"/>
    <w:rsid w:val="00A51D79"/>
    <w:rsid w:val="00A51E63"/>
    <w:rsid w:val="00A51E92"/>
    <w:rsid w:val="00A522A1"/>
    <w:rsid w:val="00A52306"/>
    <w:rsid w:val="00A523B6"/>
    <w:rsid w:val="00A5241A"/>
    <w:rsid w:val="00A52771"/>
    <w:rsid w:val="00A52D80"/>
    <w:rsid w:val="00A52DD7"/>
    <w:rsid w:val="00A52F33"/>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954"/>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2"/>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757"/>
    <w:rsid w:val="00A66903"/>
    <w:rsid w:val="00A66B78"/>
    <w:rsid w:val="00A66D67"/>
    <w:rsid w:val="00A66DC2"/>
    <w:rsid w:val="00A66E6F"/>
    <w:rsid w:val="00A6728D"/>
    <w:rsid w:val="00A672D1"/>
    <w:rsid w:val="00A6738B"/>
    <w:rsid w:val="00A673CB"/>
    <w:rsid w:val="00A67433"/>
    <w:rsid w:val="00A67544"/>
    <w:rsid w:val="00A6781C"/>
    <w:rsid w:val="00A67C8D"/>
    <w:rsid w:val="00A67CD4"/>
    <w:rsid w:val="00A700FD"/>
    <w:rsid w:val="00A701FD"/>
    <w:rsid w:val="00A70277"/>
    <w:rsid w:val="00A704A1"/>
    <w:rsid w:val="00A70551"/>
    <w:rsid w:val="00A705AC"/>
    <w:rsid w:val="00A7068F"/>
    <w:rsid w:val="00A7075A"/>
    <w:rsid w:val="00A7075B"/>
    <w:rsid w:val="00A70766"/>
    <w:rsid w:val="00A7077A"/>
    <w:rsid w:val="00A7082C"/>
    <w:rsid w:val="00A708B5"/>
    <w:rsid w:val="00A70948"/>
    <w:rsid w:val="00A70BBF"/>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C82"/>
    <w:rsid w:val="00A72DAF"/>
    <w:rsid w:val="00A72E8A"/>
    <w:rsid w:val="00A731F5"/>
    <w:rsid w:val="00A7333A"/>
    <w:rsid w:val="00A733DE"/>
    <w:rsid w:val="00A736A2"/>
    <w:rsid w:val="00A73CE8"/>
    <w:rsid w:val="00A73D0D"/>
    <w:rsid w:val="00A73E6C"/>
    <w:rsid w:val="00A73E7D"/>
    <w:rsid w:val="00A73E9C"/>
    <w:rsid w:val="00A74072"/>
    <w:rsid w:val="00A741E9"/>
    <w:rsid w:val="00A743CB"/>
    <w:rsid w:val="00A74702"/>
    <w:rsid w:val="00A74723"/>
    <w:rsid w:val="00A748A5"/>
    <w:rsid w:val="00A74900"/>
    <w:rsid w:val="00A74980"/>
    <w:rsid w:val="00A74A52"/>
    <w:rsid w:val="00A74A92"/>
    <w:rsid w:val="00A74B22"/>
    <w:rsid w:val="00A750DE"/>
    <w:rsid w:val="00A750F4"/>
    <w:rsid w:val="00A7524F"/>
    <w:rsid w:val="00A75326"/>
    <w:rsid w:val="00A754EF"/>
    <w:rsid w:val="00A75A16"/>
    <w:rsid w:val="00A75A64"/>
    <w:rsid w:val="00A75CC1"/>
    <w:rsid w:val="00A75E88"/>
    <w:rsid w:val="00A764B7"/>
    <w:rsid w:val="00A76A2C"/>
    <w:rsid w:val="00A76A5A"/>
    <w:rsid w:val="00A76B33"/>
    <w:rsid w:val="00A76BE5"/>
    <w:rsid w:val="00A770AB"/>
    <w:rsid w:val="00A77106"/>
    <w:rsid w:val="00A77175"/>
    <w:rsid w:val="00A7725B"/>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289"/>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766"/>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5E3"/>
    <w:rsid w:val="00A979FE"/>
    <w:rsid w:val="00A97A27"/>
    <w:rsid w:val="00A97C45"/>
    <w:rsid w:val="00A97CD3"/>
    <w:rsid w:val="00A97F06"/>
    <w:rsid w:val="00AA083B"/>
    <w:rsid w:val="00AA0A0A"/>
    <w:rsid w:val="00AA0DD5"/>
    <w:rsid w:val="00AA0F1E"/>
    <w:rsid w:val="00AA1112"/>
    <w:rsid w:val="00AA147C"/>
    <w:rsid w:val="00AA1626"/>
    <w:rsid w:val="00AA1752"/>
    <w:rsid w:val="00AA1952"/>
    <w:rsid w:val="00AA1C25"/>
    <w:rsid w:val="00AA1C52"/>
    <w:rsid w:val="00AA1C86"/>
    <w:rsid w:val="00AA1E11"/>
    <w:rsid w:val="00AA20E8"/>
    <w:rsid w:val="00AA2273"/>
    <w:rsid w:val="00AA2A27"/>
    <w:rsid w:val="00AA2BF7"/>
    <w:rsid w:val="00AA2F36"/>
    <w:rsid w:val="00AA2F88"/>
    <w:rsid w:val="00AA309E"/>
    <w:rsid w:val="00AA32E6"/>
    <w:rsid w:val="00AA3470"/>
    <w:rsid w:val="00AA36FF"/>
    <w:rsid w:val="00AA3B09"/>
    <w:rsid w:val="00AA3DB7"/>
    <w:rsid w:val="00AA40F7"/>
    <w:rsid w:val="00AA41AF"/>
    <w:rsid w:val="00AA4407"/>
    <w:rsid w:val="00AA459B"/>
    <w:rsid w:val="00AA51F5"/>
    <w:rsid w:val="00AA52E3"/>
    <w:rsid w:val="00AA543D"/>
    <w:rsid w:val="00AA56F8"/>
    <w:rsid w:val="00AA578F"/>
    <w:rsid w:val="00AA58B6"/>
    <w:rsid w:val="00AA5904"/>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3FF"/>
    <w:rsid w:val="00AB15EA"/>
    <w:rsid w:val="00AB17EB"/>
    <w:rsid w:val="00AB185A"/>
    <w:rsid w:val="00AB1920"/>
    <w:rsid w:val="00AB1BA7"/>
    <w:rsid w:val="00AB1C32"/>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E90"/>
    <w:rsid w:val="00AB4051"/>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894"/>
    <w:rsid w:val="00AB592D"/>
    <w:rsid w:val="00AB5A9B"/>
    <w:rsid w:val="00AB5ADF"/>
    <w:rsid w:val="00AB5B70"/>
    <w:rsid w:val="00AB5E57"/>
    <w:rsid w:val="00AB644B"/>
    <w:rsid w:val="00AB6641"/>
    <w:rsid w:val="00AB6A9F"/>
    <w:rsid w:val="00AB6B8C"/>
    <w:rsid w:val="00AB6E27"/>
    <w:rsid w:val="00AB6E96"/>
    <w:rsid w:val="00AB6F69"/>
    <w:rsid w:val="00AB6FA0"/>
    <w:rsid w:val="00AB7007"/>
    <w:rsid w:val="00AB7180"/>
    <w:rsid w:val="00AB725F"/>
    <w:rsid w:val="00AB72C2"/>
    <w:rsid w:val="00AB7579"/>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04"/>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5EC"/>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31"/>
    <w:rsid w:val="00AC4FCB"/>
    <w:rsid w:val="00AC501E"/>
    <w:rsid w:val="00AC5345"/>
    <w:rsid w:val="00AC536E"/>
    <w:rsid w:val="00AC5774"/>
    <w:rsid w:val="00AC57F0"/>
    <w:rsid w:val="00AC5D63"/>
    <w:rsid w:val="00AC5E4B"/>
    <w:rsid w:val="00AC6038"/>
    <w:rsid w:val="00AC6083"/>
    <w:rsid w:val="00AC616C"/>
    <w:rsid w:val="00AC620C"/>
    <w:rsid w:val="00AC6810"/>
    <w:rsid w:val="00AC6C83"/>
    <w:rsid w:val="00AC7112"/>
    <w:rsid w:val="00AC73EA"/>
    <w:rsid w:val="00AC7462"/>
    <w:rsid w:val="00AC74DA"/>
    <w:rsid w:val="00AC7530"/>
    <w:rsid w:val="00AC75B6"/>
    <w:rsid w:val="00AC7672"/>
    <w:rsid w:val="00AC7A2B"/>
    <w:rsid w:val="00AC7C25"/>
    <w:rsid w:val="00AC7CCF"/>
    <w:rsid w:val="00AD0455"/>
    <w:rsid w:val="00AD04A6"/>
    <w:rsid w:val="00AD05E8"/>
    <w:rsid w:val="00AD0687"/>
    <w:rsid w:val="00AD06EC"/>
    <w:rsid w:val="00AD0901"/>
    <w:rsid w:val="00AD093A"/>
    <w:rsid w:val="00AD0A51"/>
    <w:rsid w:val="00AD0B37"/>
    <w:rsid w:val="00AD0F3F"/>
    <w:rsid w:val="00AD102C"/>
    <w:rsid w:val="00AD11F7"/>
    <w:rsid w:val="00AD122E"/>
    <w:rsid w:val="00AD12DE"/>
    <w:rsid w:val="00AD14C1"/>
    <w:rsid w:val="00AD15DD"/>
    <w:rsid w:val="00AD1657"/>
    <w:rsid w:val="00AD17F7"/>
    <w:rsid w:val="00AD18E7"/>
    <w:rsid w:val="00AD1CD9"/>
    <w:rsid w:val="00AD1D8B"/>
    <w:rsid w:val="00AD1DB7"/>
    <w:rsid w:val="00AD1F19"/>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B36"/>
    <w:rsid w:val="00AD3C5C"/>
    <w:rsid w:val="00AD3D1F"/>
    <w:rsid w:val="00AD3DBA"/>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5EA4"/>
    <w:rsid w:val="00AD608A"/>
    <w:rsid w:val="00AD62E9"/>
    <w:rsid w:val="00AD6736"/>
    <w:rsid w:val="00AD683F"/>
    <w:rsid w:val="00AD6847"/>
    <w:rsid w:val="00AD6951"/>
    <w:rsid w:val="00AD6AF3"/>
    <w:rsid w:val="00AD70FD"/>
    <w:rsid w:val="00AD7305"/>
    <w:rsid w:val="00AD75FD"/>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8D7"/>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C5"/>
    <w:rsid w:val="00AE59EC"/>
    <w:rsid w:val="00AE6071"/>
    <w:rsid w:val="00AE61F7"/>
    <w:rsid w:val="00AE6212"/>
    <w:rsid w:val="00AE630C"/>
    <w:rsid w:val="00AE6797"/>
    <w:rsid w:val="00AE67B3"/>
    <w:rsid w:val="00AE68D3"/>
    <w:rsid w:val="00AE6B00"/>
    <w:rsid w:val="00AE6B57"/>
    <w:rsid w:val="00AE6D43"/>
    <w:rsid w:val="00AE6DA5"/>
    <w:rsid w:val="00AE6E32"/>
    <w:rsid w:val="00AE6EEE"/>
    <w:rsid w:val="00AE74AD"/>
    <w:rsid w:val="00AE7864"/>
    <w:rsid w:val="00AE7949"/>
    <w:rsid w:val="00AE7A4B"/>
    <w:rsid w:val="00AE7B5C"/>
    <w:rsid w:val="00AE7C35"/>
    <w:rsid w:val="00AF04F9"/>
    <w:rsid w:val="00AF0D46"/>
    <w:rsid w:val="00AF104C"/>
    <w:rsid w:val="00AF11E4"/>
    <w:rsid w:val="00AF171C"/>
    <w:rsid w:val="00AF175A"/>
    <w:rsid w:val="00AF1BFA"/>
    <w:rsid w:val="00AF1D0F"/>
    <w:rsid w:val="00AF1E86"/>
    <w:rsid w:val="00AF226E"/>
    <w:rsid w:val="00AF232C"/>
    <w:rsid w:val="00AF23DF"/>
    <w:rsid w:val="00AF2507"/>
    <w:rsid w:val="00AF25D5"/>
    <w:rsid w:val="00AF2612"/>
    <w:rsid w:val="00AF29C2"/>
    <w:rsid w:val="00AF2B10"/>
    <w:rsid w:val="00AF2CC7"/>
    <w:rsid w:val="00AF3DBB"/>
    <w:rsid w:val="00AF3FB4"/>
    <w:rsid w:val="00AF40B4"/>
    <w:rsid w:val="00AF426D"/>
    <w:rsid w:val="00AF42B3"/>
    <w:rsid w:val="00AF4331"/>
    <w:rsid w:val="00AF4659"/>
    <w:rsid w:val="00AF4934"/>
    <w:rsid w:val="00AF4B83"/>
    <w:rsid w:val="00AF4C2D"/>
    <w:rsid w:val="00AF4CCD"/>
    <w:rsid w:val="00AF5099"/>
    <w:rsid w:val="00AF5194"/>
    <w:rsid w:val="00AF5334"/>
    <w:rsid w:val="00AF53EF"/>
    <w:rsid w:val="00AF56B2"/>
    <w:rsid w:val="00AF585A"/>
    <w:rsid w:val="00AF5861"/>
    <w:rsid w:val="00AF5DCA"/>
    <w:rsid w:val="00AF5F58"/>
    <w:rsid w:val="00AF63A8"/>
    <w:rsid w:val="00AF67EB"/>
    <w:rsid w:val="00AF6A8D"/>
    <w:rsid w:val="00AF6BAA"/>
    <w:rsid w:val="00AF6BBE"/>
    <w:rsid w:val="00AF6E1A"/>
    <w:rsid w:val="00AF6EBE"/>
    <w:rsid w:val="00AF73C3"/>
    <w:rsid w:val="00AF7759"/>
    <w:rsid w:val="00AF776D"/>
    <w:rsid w:val="00AF786A"/>
    <w:rsid w:val="00AF795C"/>
    <w:rsid w:val="00AF7C07"/>
    <w:rsid w:val="00AF7E06"/>
    <w:rsid w:val="00AF7E55"/>
    <w:rsid w:val="00B00106"/>
    <w:rsid w:val="00B0010C"/>
    <w:rsid w:val="00B002AC"/>
    <w:rsid w:val="00B00339"/>
    <w:rsid w:val="00B004C1"/>
    <w:rsid w:val="00B00710"/>
    <w:rsid w:val="00B00752"/>
    <w:rsid w:val="00B007AD"/>
    <w:rsid w:val="00B007BB"/>
    <w:rsid w:val="00B00A15"/>
    <w:rsid w:val="00B00DD0"/>
    <w:rsid w:val="00B00DDA"/>
    <w:rsid w:val="00B00F2D"/>
    <w:rsid w:val="00B00F62"/>
    <w:rsid w:val="00B00FB5"/>
    <w:rsid w:val="00B01401"/>
    <w:rsid w:val="00B01445"/>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9B3"/>
    <w:rsid w:val="00B05A93"/>
    <w:rsid w:val="00B05E1C"/>
    <w:rsid w:val="00B05FDD"/>
    <w:rsid w:val="00B0612F"/>
    <w:rsid w:val="00B06236"/>
    <w:rsid w:val="00B06309"/>
    <w:rsid w:val="00B06701"/>
    <w:rsid w:val="00B06A88"/>
    <w:rsid w:val="00B06B37"/>
    <w:rsid w:val="00B06BC3"/>
    <w:rsid w:val="00B06C12"/>
    <w:rsid w:val="00B06D28"/>
    <w:rsid w:val="00B06F55"/>
    <w:rsid w:val="00B0737B"/>
    <w:rsid w:val="00B07437"/>
    <w:rsid w:val="00B074B4"/>
    <w:rsid w:val="00B07AEE"/>
    <w:rsid w:val="00B07C39"/>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79E"/>
    <w:rsid w:val="00B128DD"/>
    <w:rsid w:val="00B129D7"/>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D8B"/>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0D"/>
    <w:rsid w:val="00B224FC"/>
    <w:rsid w:val="00B22738"/>
    <w:rsid w:val="00B228D2"/>
    <w:rsid w:val="00B22AC8"/>
    <w:rsid w:val="00B22C0D"/>
    <w:rsid w:val="00B22C8C"/>
    <w:rsid w:val="00B22DA0"/>
    <w:rsid w:val="00B22E29"/>
    <w:rsid w:val="00B22EAB"/>
    <w:rsid w:val="00B22FCF"/>
    <w:rsid w:val="00B23208"/>
    <w:rsid w:val="00B232B3"/>
    <w:rsid w:val="00B2349E"/>
    <w:rsid w:val="00B23536"/>
    <w:rsid w:val="00B2357A"/>
    <w:rsid w:val="00B2383B"/>
    <w:rsid w:val="00B23AF4"/>
    <w:rsid w:val="00B23C15"/>
    <w:rsid w:val="00B23CC4"/>
    <w:rsid w:val="00B23CE5"/>
    <w:rsid w:val="00B23E3F"/>
    <w:rsid w:val="00B23F4A"/>
    <w:rsid w:val="00B24067"/>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4A3"/>
    <w:rsid w:val="00B274B7"/>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2D"/>
    <w:rsid w:val="00B32545"/>
    <w:rsid w:val="00B326C4"/>
    <w:rsid w:val="00B326FF"/>
    <w:rsid w:val="00B333AE"/>
    <w:rsid w:val="00B3342E"/>
    <w:rsid w:val="00B33614"/>
    <w:rsid w:val="00B33D34"/>
    <w:rsid w:val="00B340AA"/>
    <w:rsid w:val="00B341FD"/>
    <w:rsid w:val="00B343A9"/>
    <w:rsid w:val="00B34406"/>
    <w:rsid w:val="00B346AC"/>
    <w:rsid w:val="00B347AE"/>
    <w:rsid w:val="00B34A53"/>
    <w:rsid w:val="00B34A9F"/>
    <w:rsid w:val="00B34B80"/>
    <w:rsid w:val="00B34EFB"/>
    <w:rsid w:val="00B34FB5"/>
    <w:rsid w:val="00B3504D"/>
    <w:rsid w:val="00B35250"/>
    <w:rsid w:val="00B35785"/>
    <w:rsid w:val="00B35874"/>
    <w:rsid w:val="00B35CDA"/>
    <w:rsid w:val="00B361CC"/>
    <w:rsid w:val="00B36462"/>
    <w:rsid w:val="00B367B9"/>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B"/>
    <w:rsid w:val="00B4106F"/>
    <w:rsid w:val="00B411BD"/>
    <w:rsid w:val="00B4123E"/>
    <w:rsid w:val="00B41559"/>
    <w:rsid w:val="00B418E8"/>
    <w:rsid w:val="00B41B5A"/>
    <w:rsid w:val="00B41C03"/>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31B"/>
    <w:rsid w:val="00B4549D"/>
    <w:rsid w:val="00B45567"/>
    <w:rsid w:val="00B45690"/>
    <w:rsid w:val="00B45876"/>
    <w:rsid w:val="00B458D0"/>
    <w:rsid w:val="00B458E7"/>
    <w:rsid w:val="00B45C33"/>
    <w:rsid w:val="00B4638C"/>
    <w:rsid w:val="00B46694"/>
    <w:rsid w:val="00B4684C"/>
    <w:rsid w:val="00B4689E"/>
    <w:rsid w:val="00B46EC1"/>
    <w:rsid w:val="00B474ED"/>
    <w:rsid w:val="00B47812"/>
    <w:rsid w:val="00B47855"/>
    <w:rsid w:val="00B478E3"/>
    <w:rsid w:val="00B47AB3"/>
    <w:rsid w:val="00B47C63"/>
    <w:rsid w:val="00B500C9"/>
    <w:rsid w:val="00B502A4"/>
    <w:rsid w:val="00B5041E"/>
    <w:rsid w:val="00B5045D"/>
    <w:rsid w:val="00B5078E"/>
    <w:rsid w:val="00B5079C"/>
    <w:rsid w:val="00B507C9"/>
    <w:rsid w:val="00B50891"/>
    <w:rsid w:val="00B50E86"/>
    <w:rsid w:val="00B50ECC"/>
    <w:rsid w:val="00B50F4B"/>
    <w:rsid w:val="00B5139B"/>
    <w:rsid w:val="00B51542"/>
    <w:rsid w:val="00B51587"/>
    <w:rsid w:val="00B516A9"/>
    <w:rsid w:val="00B5191C"/>
    <w:rsid w:val="00B51C12"/>
    <w:rsid w:val="00B51CCB"/>
    <w:rsid w:val="00B51D1D"/>
    <w:rsid w:val="00B51ED5"/>
    <w:rsid w:val="00B520DD"/>
    <w:rsid w:val="00B5243E"/>
    <w:rsid w:val="00B52485"/>
    <w:rsid w:val="00B52AA0"/>
    <w:rsid w:val="00B52B71"/>
    <w:rsid w:val="00B52E18"/>
    <w:rsid w:val="00B5310E"/>
    <w:rsid w:val="00B53120"/>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BD3"/>
    <w:rsid w:val="00B55E85"/>
    <w:rsid w:val="00B55F21"/>
    <w:rsid w:val="00B55FD9"/>
    <w:rsid w:val="00B55FFB"/>
    <w:rsid w:val="00B560A4"/>
    <w:rsid w:val="00B560C9"/>
    <w:rsid w:val="00B56533"/>
    <w:rsid w:val="00B568B1"/>
    <w:rsid w:val="00B56B76"/>
    <w:rsid w:val="00B56C41"/>
    <w:rsid w:val="00B56CA7"/>
    <w:rsid w:val="00B56CFC"/>
    <w:rsid w:val="00B56F5D"/>
    <w:rsid w:val="00B570A4"/>
    <w:rsid w:val="00B571DB"/>
    <w:rsid w:val="00B573A8"/>
    <w:rsid w:val="00B57777"/>
    <w:rsid w:val="00B577DC"/>
    <w:rsid w:val="00B57A17"/>
    <w:rsid w:val="00B57AF1"/>
    <w:rsid w:val="00B57D82"/>
    <w:rsid w:val="00B6017D"/>
    <w:rsid w:val="00B6031C"/>
    <w:rsid w:val="00B60389"/>
    <w:rsid w:val="00B60489"/>
    <w:rsid w:val="00B6057E"/>
    <w:rsid w:val="00B606B8"/>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8EC"/>
    <w:rsid w:val="00B62ABF"/>
    <w:rsid w:val="00B62B8A"/>
    <w:rsid w:val="00B62E0B"/>
    <w:rsid w:val="00B6320E"/>
    <w:rsid w:val="00B634FE"/>
    <w:rsid w:val="00B6367C"/>
    <w:rsid w:val="00B63A8E"/>
    <w:rsid w:val="00B63B34"/>
    <w:rsid w:val="00B63C32"/>
    <w:rsid w:val="00B63D40"/>
    <w:rsid w:val="00B63E0F"/>
    <w:rsid w:val="00B63EB1"/>
    <w:rsid w:val="00B63F1A"/>
    <w:rsid w:val="00B64144"/>
    <w:rsid w:val="00B64228"/>
    <w:rsid w:val="00B64434"/>
    <w:rsid w:val="00B6447E"/>
    <w:rsid w:val="00B64980"/>
    <w:rsid w:val="00B64CEC"/>
    <w:rsid w:val="00B64FB6"/>
    <w:rsid w:val="00B6528C"/>
    <w:rsid w:val="00B6576D"/>
    <w:rsid w:val="00B658E2"/>
    <w:rsid w:val="00B659A5"/>
    <w:rsid w:val="00B65CE4"/>
    <w:rsid w:val="00B65E27"/>
    <w:rsid w:val="00B665B2"/>
    <w:rsid w:val="00B66B7F"/>
    <w:rsid w:val="00B66C6B"/>
    <w:rsid w:val="00B670D2"/>
    <w:rsid w:val="00B677B8"/>
    <w:rsid w:val="00B67AB6"/>
    <w:rsid w:val="00B67CB8"/>
    <w:rsid w:val="00B70156"/>
    <w:rsid w:val="00B7022B"/>
    <w:rsid w:val="00B7028F"/>
    <w:rsid w:val="00B7060D"/>
    <w:rsid w:val="00B70826"/>
    <w:rsid w:val="00B7113B"/>
    <w:rsid w:val="00B711CE"/>
    <w:rsid w:val="00B71484"/>
    <w:rsid w:val="00B71543"/>
    <w:rsid w:val="00B7182E"/>
    <w:rsid w:val="00B71AE0"/>
    <w:rsid w:val="00B71B14"/>
    <w:rsid w:val="00B71B93"/>
    <w:rsid w:val="00B71BE2"/>
    <w:rsid w:val="00B71DC8"/>
    <w:rsid w:val="00B71E88"/>
    <w:rsid w:val="00B72964"/>
    <w:rsid w:val="00B72BB6"/>
    <w:rsid w:val="00B72C20"/>
    <w:rsid w:val="00B72D34"/>
    <w:rsid w:val="00B72DD9"/>
    <w:rsid w:val="00B736C4"/>
    <w:rsid w:val="00B736F7"/>
    <w:rsid w:val="00B73AA5"/>
    <w:rsid w:val="00B73D20"/>
    <w:rsid w:val="00B7402D"/>
    <w:rsid w:val="00B740D7"/>
    <w:rsid w:val="00B7436B"/>
    <w:rsid w:val="00B745C8"/>
    <w:rsid w:val="00B745F6"/>
    <w:rsid w:val="00B746C6"/>
    <w:rsid w:val="00B7487F"/>
    <w:rsid w:val="00B749B0"/>
    <w:rsid w:val="00B74BB7"/>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77F4C"/>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A3"/>
    <w:rsid w:val="00B836ED"/>
    <w:rsid w:val="00B8375C"/>
    <w:rsid w:val="00B83AE1"/>
    <w:rsid w:val="00B83B70"/>
    <w:rsid w:val="00B83C73"/>
    <w:rsid w:val="00B83E1D"/>
    <w:rsid w:val="00B83E21"/>
    <w:rsid w:val="00B8428F"/>
    <w:rsid w:val="00B8436B"/>
    <w:rsid w:val="00B849F8"/>
    <w:rsid w:val="00B84C85"/>
    <w:rsid w:val="00B853BE"/>
    <w:rsid w:val="00B85565"/>
    <w:rsid w:val="00B85763"/>
    <w:rsid w:val="00B85BC8"/>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A2D"/>
    <w:rsid w:val="00B87C64"/>
    <w:rsid w:val="00B87FCF"/>
    <w:rsid w:val="00B902CC"/>
    <w:rsid w:val="00B90550"/>
    <w:rsid w:val="00B905B1"/>
    <w:rsid w:val="00B905FA"/>
    <w:rsid w:val="00B90835"/>
    <w:rsid w:val="00B90D10"/>
    <w:rsid w:val="00B90FE5"/>
    <w:rsid w:val="00B91075"/>
    <w:rsid w:val="00B91159"/>
    <w:rsid w:val="00B91532"/>
    <w:rsid w:val="00B91931"/>
    <w:rsid w:val="00B91953"/>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826"/>
    <w:rsid w:val="00B95B57"/>
    <w:rsid w:val="00B95D2B"/>
    <w:rsid w:val="00B95E31"/>
    <w:rsid w:val="00B95E56"/>
    <w:rsid w:val="00B95F02"/>
    <w:rsid w:val="00B95F6F"/>
    <w:rsid w:val="00B962B3"/>
    <w:rsid w:val="00B96334"/>
    <w:rsid w:val="00B9649D"/>
    <w:rsid w:val="00B965A8"/>
    <w:rsid w:val="00B96BEF"/>
    <w:rsid w:val="00B96CAC"/>
    <w:rsid w:val="00B96FBC"/>
    <w:rsid w:val="00B96FC0"/>
    <w:rsid w:val="00B971D0"/>
    <w:rsid w:val="00B9722B"/>
    <w:rsid w:val="00B97260"/>
    <w:rsid w:val="00B97449"/>
    <w:rsid w:val="00B978FF"/>
    <w:rsid w:val="00B97A69"/>
    <w:rsid w:val="00B97C9B"/>
    <w:rsid w:val="00B97F1E"/>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681"/>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4FCB"/>
    <w:rsid w:val="00BA5020"/>
    <w:rsid w:val="00BA50AE"/>
    <w:rsid w:val="00BA5270"/>
    <w:rsid w:val="00BA53A3"/>
    <w:rsid w:val="00BA540F"/>
    <w:rsid w:val="00BA5426"/>
    <w:rsid w:val="00BA5C3F"/>
    <w:rsid w:val="00BA5F87"/>
    <w:rsid w:val="00BA624C"/>
    <w:rsid w:val="00BA6605"/>
    <w:rsid w:val="00BA699B"/>
    <w:rsid w:val="00BA6A5A"/>
    <w:rsid w:val="00BA6BD2"/>
    <w:rsid w:val="00BA6ED1"/>
    <w:rsid w:val="00BA6F3A"/>
    <w:rsid w:val="00BA70D7"/>
    <w:rsid w:val="00BA7189"/>
    <w:rsid w:val="00BA76D4"/>
    <w:rsid w:val="00BA77C1"/>
    <w:rsid w:val="00BA78E6"/>
    <w:rsid w:val="00BA7B85"/>
    <w:rsid w:val="00BA7ED1"/>
    <w:rsid w:val="00BB0101"/>
    <w:rsid w:val="00BB023E"/>
    <w:rsid w:val="00BB02A1"/>
    <w:rsid w:val="00BB0610"/>
    <w:rsid w:val="00BB0A7E"/>
    <w:rsid w:val="00BB0B5F"/>
    <w:rsid w:val="00BB0D85"/>
    <w:rsid w:val="00BB0DE1"/>
    <w:rsid w:val="00BB0E5F"/>
    <w:rsid w:val="00BB13FC"/>
    <w:rsid w:val="00BB1548"/>
    <w:rsid w:val="00BB15DA"/>
    <w:rsid w:val="00BB1709"/>
    <w:rsid w:val="00BB17EB"/>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1FF"/>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301"/>
    <w:rsid w:val="00BC03AA"/>
    <w:rsid w:val="00BC047D"/>
    <w:rsid w:val="00BC06D4"/>
    <w:rsid w:val="00BC08C5"/>
    <w:rsid w:val="00BC0903"/>
    <w:rsid w:val="00BC0A89"/>
    <w:rsid w:val="00BC0CB0"/>
    <w:rsid w:val="00BC0DBB"/>
    <w:rsid w:val="00BC0E52"/>
    <w:rsid w:val="00BC12FB"/>
    <w:rsid w:val="00BC1341"/>
    <w:rsid w:val="00BC144D"/>
    <w:rsid w:val="00BC14C7"/>
    <w:rsid w:val="00BC1650"/>
    <w:rsid w:val="00BC1670"/>
    <w:rsid w:val="00BC1B8E"/>
    <w:rsid w:val="00BC1C3C"/>
    <w:rsid w:val="00BC234A"/>
    <w:rsid w:val="00BC2408"/>
    <w:rsid w:val="00BC2604"/>
    <w:rsid w:val="00BC2C96"/>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6B7"/>
    <w:rsid w:val="00BD18BE"/>
    <w:rsid w:val="00BD1B46"/>
    <w:rsid w:val="00BD1BCF"/>
    <w:rsid w:val="00BD1ED1"/>
    <w:rsid w:val="00BD21F1"/>
    <w:rsid w:val="00BD24C5"/>
    <w:rsid w:val="00BD2A25"/>
    <w:rsid w:val="00BD2A54"/>
    <w:rsid w:val="00BD2D73"/>
    <w:rsid w:val="00BD2E53"/>
    <w:rsid w:val="00BD2EF9"/>
    <w:rsid w:val="00BD2F3B"/>
    <w:rsid w:val="00BD30E4"/>
    <w:rsid w:val="00BD31DD"/>
    <w:rsid w:val="00BD3297"/>
    <w:rsid w:val="00BD3372"/>
    <w:rsid w:val="00BD3802"/>
    <w:rsid w:val="00BD3AD2"/>
    <w:rsid w:val="00BD4146"/>
    <w:rsid w:val="00BD43B4"/>
    <w:rsid w:val="00BD45C7"/>
    <w:rsid w:val="00BD49B5"/>
    <w:rsid w:val="00BD49FD"/>
    <w:rsid w:val="00BD4B06"/>
    <w:rsid w:val="00BD4BC4"/>
    <w:rsid w:val="00BD50AA"/>
    <w:rsid w:val="00BD5135"/>
    <w:rsid w:val="00BD5626"/>
    <w:rsid w:val="00BD576A"/>
    <w:rsid w:val="00BD5B55"/>
    <w:rsid w:val="00BD6057"/>
    <w:rsid w:val="00BD61FA"/>
    <w:rsid w:val="00BD6520"/>
    <w:rsid w:val="00BD68AC"/>
    <w:rsid w:val="00BD6D96"/>
    <w:rsid w:val="00BD7291"/>
    <w:rsid w:val="00BD73CF"/>
    <w:rsid w:val="00BD7661"/>
    <w:rsid w:val="00BD7975"/>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31"/>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BEB"/>
    <w:rsid w:val="00BE2CFD"/>
    <w:rsid w:val="00BE2F39"/>
    <w:rsid w:val="00BE324F"/>
    <w:rsid w:val="00BE332D"/>
    <w:rsid w:val="00BE3356"/>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51"/>
    <w:rsid w:val="00BE54C7"/>
    <w:rsid w:val="00BE5695"/>
    <w:rsid w:val="00BE5C3A"/>
    <w:rsid w:val="00BE5FC4"/>
    <w:rsid w:val="00BE60C3"/>
    <w:rsid w:val="00BE613D"/>
    <w:rsid w:val="00BE6146"/>
    <w:rsid w:val="00BE6151"/>
    <w:rsid w:val="00BE65A8"/>
    <w:rsid w:val="00BE65D6"/>
    <w:rsid w:val="00BE65E0"/>
    <w:rsid w:val="00BE6847"/>
    <w:rsid w:val="00BE6981"/>
    <w:rsid w:val="00BE6A8E"/>
    <w:rsid w:val="00BE6CF5"/>
    <w:rsid w:val="00BE70B4"/>
    <w:rsid w:val="00BE7482"/>
    <w:rsid w:val="00BE76C6"/>
    <w:rsid w:val="00BE787B"/>
    <w:rsid w:val="00BE797D"/>
    <w:rsid w:val="00BE7AA0"/>
    <w:rsid w:val="00BE7B8A"/>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1C60"/>
    <w:rsid w:val="00BF202E"/>
    <w:rsid w:val="00BF2A33"/>
    <w:rsid w:val="00BF2AEF"/>
    <w:rsid w:val="00BF2B6F"/>
    <w:rsid w:val="00BF2D75"/>
    <w:rsid w:val="00BF2E5C"/>
    <w:rsid w:val="00BF2FB2"/>
    <w:rsid w:val="00BF2FC3"/>
    <w:rsid w:val="00BF33AB"/>
    <w:rsid w:val="00BF351A"/>
    <w:rsid w:val="00BF3914"/>
    <w:rsid w:val="00BF3D2E"/>
    <w:rsid w:val="00BF40BF"/>
    <w:rsid w:val="00BF41AB"/>
    <w:rsid w:val="00BF43CB"/>
    <w:rsid w:val="00BF469C"/>
    <w:rsid w:val="00BF482E"/>
    <w:rsid w:val="00BF49B1"/>
    <w:rsid w:val="00BF4CCB"/>
    <w:rsid w:val="00BF4E3A"/>
    <w:rsid w:val="00BF5552"/>
    <w:rsid w:val="00BF5B52"/>
    <w:rsid w:val="00BF5B9D"/>
    <w:rsid w:val="00BF5EF5"/>
    <w:rsid w:val="00BF5F23"/>
    <w:rsid w:val="00BF630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0E14"/>
    <w:rsid w:val="00C01671"/>
    <w:rsid w:val="00C01775"/>
    <w:rsid w:val="00C0184A"/>
    <w:rsid w:val="00C01AFD"/>
    <w:rsid w:val="00C01BDB"/>
    <w:rsid w:val="00C01E65"/>
    <w:rsid w:val="00C01EBD"/>
    <w:rsid w:val="00C02273"/>
    <w:rsid w:val="00C022E6"/>
    <w:rsid w:val="00C02419"/>
    <w:rsid w:val="00C0255E"/>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85C"/>
    <w:rsid w:val="00C04D61"/>
    <w:rsid w:val="00C04EC1"/>
    <w:rsid w:val="00C04EF3"/>
    <w:rsid w:val="00C052AF"/>
    <w:rsid w:val="00C05490"/>
    <w:rsid w:val="00C059E6"/>
    <w:rsid w:val="00C05BEC"/>
    <w:rsid w:val="00C05F8A"/>
    <w:rsid w:val="00C061FD"/>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918"/>
    <w:rsid w:val="00C11A88"/>
    <w:rsid w:val="00C11EA7"/>
    <w:rsid w:val="00C1200A"/>
    <w:rsid w:val="00C12012"/>
    <w:rsid w:val="00C123DF"/>
    <w:rsid w:val="00C124E4"/>
    <w:rsid w:val="00C1273A"/>
    <w:rsid w:val="00C12874"/>
    <w:rsid w:val="00C12A16"/>
    <w:rsid w:val="00C12BC1"/>
    <w:rsid w:val="00C12D14"/>
    <w:rsid w:val="00C1319E"/>
    <w:rsid w:val="00C1359F"/>
    <w:rsid w:val="00C1363D"/>
    <w:rsid w:val="00C13BDA"/>
    <w:rsid w:val="00C13E8B"/>
    <w:rsid w:val="00C13FFD"/>
    <w:rsid w:val="00C140D1"/>
    <w:rsid w:val="00C14632"/>
    <w:rsid w:val="00C14670"/>
    <w:rsid w:val="00C14E08"/>
    <w:rsid w:val="00C14FD5"/>
    <w:rsid w:val="00C151F5"/>
    <w:rsid w:val="00C15652"/>
    <w:rsid w:val="00C15662"/>
    <w:rsid w:val="00C1570F"/>
    <w:rsid w:val="00C158D2"/>
    <w:rsid w:val="00C1592C"/>
    <w:rsid w:val="00C15AA6"/>
    <w:rsid w:val="00C160E5"/>
    <w:rsid w:val="00C162ED"/>
    <w:rsid w:val="00C16411"/>
    <w:rsid w:val="00C16550"/>
    <w:rsid w:val="00C166A3"/>
    <w:rsid w:val="00C167CE"/>
    <w:rsid w:val="00C168F4"/>
    <w:rsid w:val="00C16B29"/>
    <w:rsid w:val="00C16C30"/>
    <w:rsid w:val="00C16CAB"/>
    <w:rsid w:val="00C175DE"/>
    <w:rsid w:val="00C17641"/>
    <w:rsid w:val="00C17774"/>
    <w:rsid w:val="00C17819"/>
    <w:rsid w:val="00C17ED9"/>
    <w:rsid w:val="00C17FAF"/>
    <w:rsid w:val="00C20198"/>
    <w:rsid w:val="00C202B5"/>
    <w:rsid w:val="00C20510"/>
    <w:rsid w:val="00C2087B"/>
    <w:rsid w:val="00C20A00"/>
    <w:rsid w:val="00C20DEC"/>
    <w:rsid w:val="00C21238"/>
    <w:rsid w:val="00C21328"/>
    <w:rsid w:val="00C21506"/>
    <w:rsid w:val="00C21673"/>
    <w:rsid w:val="00C216AD"/>
    <w:rsid w:val="00C217EF"/>
    <w:rsid w:val="00C219CB"/>
    <w:rsid w:val="00C21BD2"/>
    <w:rsid w:val="00C21C7A"/>
    <w:rsid w:val="00C220BC"/>
    <w:rsid w:val="00C2221A"/>
    <w:rsid w:val="00C22245"/>
    <w:rsid w:val="00C2238E"/>
    <w:rsid w:val="00C224AB"/>
    <w:rsid w:val="00C225E4"/>
    <w:rsid w:val="00C226FA"/>
    <w:rsid w:val="00C228E3"/>
    <w:rsid w:val="00C22D6C"/>
    <w:rsid w:val="00C23130"/>
    <w:rsid w:val="00C2329D"/>
    <w:rsid w:val="00C2359F"/>
    <w:rsid w:val="00C23844"/>
    <w:rsid w:val="00C23CF2"/>
    <w:rsid w:val="00C23D83"/>
    <w:rsid w:val="00C23FDF"/>
    <w:rsid w:val="00C24162"/>
    <w:rsid w:val="00C241A2"/>
    <w:rsid w:val="00C2471B"/>
    <w:rsid w:val="00C24776"/>
    <w:rsid w:val="00C24A13"/>
    <w:rsid w:val="00C24BD7"/>
    <w:rsid w:val="00C2506F"/>
    <w:rsid w:val="00C250DF"/>
    <w:rsid w:val="00C2521C"/>
    <w:rsid w:val="00C2533A"/>
    <w:rsid w:val="00C25575"/>
    <w:rsid w:val="00C2557C"/>
    <w:rsid w:val="00C255A5"/>
    <w:rsid w:val="00C256BB"/>
    <w:rsid w:val="00C2584B"/>
    <w:rsid w:val="00C25942"/>
    <w:rsid w:val="00C259CB"/>
    <w:rsid w:val="00C25DD9"/>
    <w:rsid w:val="00C26031"/>
    <w:rsid w:val="00C2603B"/>
    <w:rsid w:val="00C2622E"/>
    <w:rsid w:val="00C263B1"/>
    <w:rsid w:val="00C2649E"/>
    <w:rsid w:val="00C265AC"/>
    <w:rsid w:val="00C2663F"/>
    <w:rsid w:val="00C268A3"/>
    <w:rsid w:val="00C26C8E"/>
    <w:rsid w:val="00C26D55"/>
    <w:rsid w:val="00C26DB8"/>
    <w:rsid w:val="00C26F06"/>
    <w:rsid w:val="00C2759C"/>
    <w:rsid w:val="00C2776C"/>
    <w:rsid w:val="00C2779A"/>
    <w:rsid w:val="00C279DF"/>
    <w:rsid w:val="00C27CDC"/>
    <w:rsid w:val="00C27E87"/>
    <w:rsid w:val="00C3023E"/>
    <w:rsid w:val="00C3030F"/>
    <w:rsid w:val="00C303B4"/>
    <w:rsid w:val="00C30648"/>
    <w:rsid w:val="00C30932"/>
    <w:rsid w:val="00C309E4"/>
    <w:rsid w:val="00C30A7C"/>
    <w:rsid w:val="00C30A8B"/>
    <w:rsid w:val="00C30D29"/>
    <w:rsid w:val="00C30E1F"/>
    <w:rsid w:val="00C311AF"/>
    <w:rsid w:val="00C31CD6"/>
    <w:rsid w:val="00C31D47"/>
    <w:rsid w:val="00C31F9D"/>
    <w:rsid w:val="00C3200F"/>
    <w:rsid w:val="00C32244"/>
    <w:rsid w:val="00C324F4"/>
    <w:rsid w:val="00C33011"/>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903"/>
    <w:rsid w:val="00C36BF5"/>
    <w:rsid w:val="00C36DBC"/>
    <w:rsid w:val="00C37067"/>
    <w:rsid w:val="00C37215"/>
    <w:rsid w:val="00C3729F"/>
    <w:rsid w:val="00C37459"/>
    <w:rsid w:val="00C376BA"/>
    <w:rsid w:val="00C376F5"/>
    <w:rsid w:val="00C37711"/>
    <w:rsid w:val="00C37C5A"/>
    <w:rsid w:val="00C37EB0"/>
    <w:rsid w:val="00C37EF0"/>
    <w:rsid w:val="00C40048"/>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E3A"/>
    <w:rsid w:val="00C41FA4"/>
    <w:rsid w:val="00C42026"/>
    <w:rsid w:val="00C4223F"/>
    <w:rsid w:val="00C4259B"/>
    <w:rsid w:val="00C4266F"/>
    <w:rsid w:val="00C42781"/>
    <w:rsid w:val="00C428A7"/>
    <w:rsid w:val="00C42B9F"/>
    <w:rsid w:val="00C42C91"/>
    <w:rsid w:val="00C42DA5"/>
    <w:rsid w:val="00C42F18"/>
    <w:rsid w:val="00C4304C"/>
    <w:rsid w:val="00C4313A"/>
    <w:rsid w:val="00C43315"/>
    <w:rsid w:val="00C435FB"/>
    <w:rsid w:val="00C43683"/>
    <w:rsid w:val="00C437E1"/>
    <w:rsid w:val="00C43C6D"/>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463"/>
    <w:rsid w:val="00C46555"/>
    <w:rsid w:val="00C46A3E"/>
    <w:rsid w:val="00C46AB3"/>
    <w:rsid w:val="00C46B15"/>
    <w:rsid w:val="00C46BDA"/>
    <w:rsid w:val="00C46CE6"/>
    <w:rsid w:val="00C46E03"/>
    <w:rsid w:val="00C46EBA"/>
    <w:rsid w:val="00C46F7D"/>
    <w:rsid w:val="00C47240"/>
    <w:rsid w:val="00C4768A"/>
    <w:rsid w:val="00C47690"/>
    <w:rsid w:val="00C479B5"/>
    <w:rsid w:val="00C47E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E8C"/>
    <w:rsid w:val="00C50E99"/>
    <w:rsid w:val="00C5108D"/>
    <w:rsid w:val="00C5114B"/>
    <w:rsid w:val="00C5128B"/>
    <w:rsid w:val="00C5188D"/>
    <w:rsid w:val="00C51906"/>
    <w:rsid w:val="00C5190E"/>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6B"/>
    <w:rsid w:val="00C5348A"/>
    <w:rsid w:val="00C5386C"/>
    <w:rsid w:val="00C539D6"/>
    <w:rsid w:val="00C539FC"/>
    <w:rsid w:val="00C53ABF"/>
    <w:rsid w:val="00C53B04"/>
    <w:rsid w:val="00C53E65"/>
    <w:rsid w:val="00C53EB3"/>
    <w:rsid w:val="00C5413E"/>
    <w:rsid w:val="00C541B1"/>
    <w:rsid w:val="00C542D4"/>
    <w:rsid w:val="00C54477"/>
    <w:rsid w:val="00C544D3"/>
    <w:rsid w:val="00C54831"/>
    <w:rsid w:val="00C54B5E"/>
    <w:rsid w:val="00C54B9E"/>
    <w:rsid w:val="00C54D71"/>
    <w:rsid w:val="00C54EE3"/>
    <w:rsid w:val="00C54F10"/>
    <w:rsid w:val="00C54F6C"/>
    <w:rsid w:val="00C55377"/>
    <w:rsid w:val="00C55771"/>
    <w:rsid w:val="00C559BB"/>
    <w:rsid w:val="00C55B4D"/>
    <w:rsid w:val="00C55BB8"/>
    <w:rsid w:val="00C55D41"/>
    <w:rsid w:val="00C56059"/>
    <w:rsid w:val="00C563F5"/>
    <w:rsid w:val="00C564E0"/>
    <w:rsid w:val="00C56507"/>
    <w:rsid w:val="00C56B15"/>
    <w:rsid w:val="00C56F63"/>
    <w:rsid w:val="00C570F7"/>
    <w:rsid w:val="00C5743C"/>
    <w:rsid w:val="00C576CA"/>
    <w:rsid w:val="00C57703"/>
    <w:rsid w:val="00C57790"/>
    <w:rsid w:val="00C577D6"/>
    <w:rsid w:val="00C577E5"/>
    <w:rsid w:val="00C57DE1"/>
    <w:rsid w:val="00C57E5E"/>
    <w:rsid w:val="00C57F87"/>
    <w:rsid w:val="00C601F4"/>
    <w:rsid w:val="00C60290"/>
    <w:rsid w:val="00C60554"/>
    <w:rsid w:val="00C60710"/>
    <w:rsid w:val="00C6079F"/>
    <w:rsid w:val="00C607D7"/>
    <w:rsid w:val="00C60BD9"/>
    <w:rsid w:val="00C6106F"/>
    <w:rsid w:val="00C616EA"/>
    <w:rsid w:val="00C616F6"/>
    <w:rsid w:val="00C61872"/>
    <w:rsid w:val="00C618AD"/>
    <w:rsid w:val="00C6190F"/>
    <w:rsid w:val="00C61941"/>
    <w:rsid w:val="00C61B08"/>
    <w:rsid w:val="00C61BA1"/>
    <w:rsid w:val="00C61CF3"/>
    <w:rsid w:val="00C61F9C"/>
    <w:rsid w:val="00C6206C"/>
    <w:rsid w:val="00C6224D"/>
    <w:rsid w:val="00C6271D"/>
    <w:rsid w:val="00C62B27"/>
    <w:rsid w:val="00C62CD5"/>
    <w:rsid w:val="00C62D89"/>
    <w:rsid w:val="00C62F6B"/>
    <w:rsid w:val="00C6347D"/>
    <w:rsid w:val="00C63545"/>
    <w:rsid w:val="00C636E6"/>
    <w:rsid w:val="00C6378F"/>
    <w:rsid w:val="00C6386E"/>
    <w:rsid w:val="00C639D6"/>
    <w:rsid w:val="00C63C45"/>
    <w:rsid w:val="00C63E78"/>
    <w:rsid w:val="00C63E7F"/>
    <w:rsid w:val="00C63F8E"/>
    <w:rsid w:val="00C64202"/>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D8"/>
    <w:rsid w:val="00C66FE5"/>
    <w:rsid w:val="00C67129"/>
    <w:rsid w:val="00C675E1"/>
    <w:rsid w:val="00C679D0"/>
    <w:rsid w:val="00C67A58"/>
    <w:rsid w:val="00C67EAB"/>
    <w:rsid w:val="00C70163"/>
    <w:rsid w:val="00C70173"/>
    <w:rsid w:val="00C70195"/>
    <w:rsid w:val="00C7069E"/>
    <w:rsid w:val="00C707E2"/>
    <w:rsid w:val="00C70CA5"/>
    <w:rsid w:val="00C70DFF"/>
    <w:rsid w:val="00C70F89"/>
    <w:rsid w:val="00C7101B"/>
    <w:rsid w:val="00C71474"/>
    <w:rsid w:val="00C714EA"/>
    <w:rsid w:val="00C71A01"/>
    <w:rsid w:val="00C71ADB"/>
    <w:rsid w:val="00C71C1F"/>
    <w:rsid w:val="00C72281"/>
    <w:rsid w:val="00C723AC"/>
    <w:rsid w:val="00C7287A"/>
    <w:rsid w:val="00C72A04"/>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5F82"/>
    <w:rsid w:val="00C7613E"/>
    <w:rsid w:val="00C761C2"/>
    <w:rsid w:val="00C763B6"/>
    <w:rsid w:val="00C7644F"/>
    <w:rsid w:val="00C7669A"/>
    <w:rsid w:val="00C767E8"/>
    <w:rsid w:val="00C768F6"/>
    <w:rsid w:val="00C7696E"/>
    <w:rsid w:val="00C76CF4"/>
    <w:rsid w:val="00C76D75"/>
    <w:rsid w:val="00C76F67"/>
    <w:rsid w:val="00C771BC"/>
    <w:rsid w:val="00C77240"/>
    <w:rsid w:val="00C772A0"/>
    <w:rsid w:val="00C7738E"/>
    <w:rsid w:val="00C773DC"/>
    <w:rsid w:val="00C7759D"/>
    <w:rsid w:val="00C778E3"/>
    <w:rsid w:val="00C77C92"/>
    <w:rsid w:val="00C77D65"/>
    <w:rsid w:val="00C77E40"/>
    <w:rsid w:val="00C77F61"/>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4C"/>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06"/>
    <w:rsid w:val="00C8646D"/>
    <w:rsid w:val="00C8683F"/>
    <w:rsid w:val="00C8696E"/>
    <w:rsid w:val="00C86A76"/>
    <w:rsid w:val="00C86B4A"/>
    <w:rsid w:val="00C86C00"/>
    <w:rsid w:val="00C86CB2"/>
    <w:rsid w:val="00C86D90"/>
    <w:rsid w:val="00C874FE"/>
    <w:rsid w:val="00C87DD3"/>
    <w:rsid w:val="00C87E04"/>
    <w:rsid w:val="00C87FD8"/>
    <w:rsid w:val="00C90011"/>
    <w:rsid w:val="00C90047"/>
    <w:rsid w:val="00C9045D"/>
    <w:rsid w:val="00C90652"/>
    <w:rsid w:val="00C9086D"/>
    <w:rsid w:val="00C90AB5"/>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5E3"/>
    <w:rsid w:val="00C9369D"/>
    <w:rsid w:val="00C9370B"/>
    <w:rsid w:val="00C93900"/>
    <w:rsid w:val="00C942E0"/>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D84"/>
    <w:rsid w:val="00C97FE8"/>
    <w:rsid w:val="00CA02C3"/>
    <w:rsid w:val="00CA0532"/>
    <w:rsid w:val="00CA0854"/>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61"/>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0BA"/>
    <w:rsid w:val="00CB43A5"/>
    <w:rsid w:val="00CB4A0E"/>
    <w:rsid w:val="00CB512D"/>
    <w:rsid w:val="00CB539A"/>
    <w:rsid w:val="00CB555A"/>
    <w:rsid w:val="00CB573A"/>
    <w:rsid w:val="00CB5848"/>
    <w:rsid w:val="00CB5B1E"/>
    <w:rsid w:val="00CB5CBF"/>
    <w:rsid w:val="00CB6232"/>
    <w:rsid w:val="00CB62DA"/>
    <w:rsid w:val="00CB63CD"/>
    <w:rsid w:val="00CB658D"/>
    <w:rsid w:val="00CB6825"/>
    <w:rsid w:val="00CB6A9A"/>
    <w:rsid w:val="00CB6BF3"/>
    <w:rsid w:val="00CB6CB0"/>
    <w:rsid w:val="00CB6ED6"/>
    <w:rsid w:val="00CB71FF"/>
    <w:rsid w:val="00CB740B"/>
    <w:rsid w:val="00CB75F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0ED"/>
    <w:rsid w:val="00CC1133"/>
    <w:rsid w:val="00CC1376"/>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461"/>
    <w:rsid w:val="00CC66A3"/>
    <w:rsid w:val="00CC6842"/>
    <w:rsid w:val="00CC68D2"/>
    <w:rsid w:val="00CC6A48"/>
    <w:rsid w:val="00CC6AC3"/>
    <w:rsid w:val="00CC6BD0"/>
    <w:rsid w:val="00CC6CA2"/>
    <w:rsid w:val="00CC6D48"/>
    <w:rsid w:val="00CC6DBA"/>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7F4"/>
    <w:rsid w:val="00CD1B7E"/>
    <w:rsid w:val="00CD1C0B"/>
    <w:rsid w:val="00CD1CE7"/>
    <w:rsid w:val="00CD1D68"/>
    <w:rsid w:val="00CD1D6C"/>
    <w:rsid w:val="00CD1FED"/>
    <w:rsid w:val="00CD20A0"/>
    <w:rsid w:val="00CD20B1"/>
    <w:rsid w:val="00CD20C8"/>
    <w:rsid w:val="00CD2159"/>
    <w:rsid w:val="00CD22DB"/>
    <w:rsid w:val="00CD232D"/>
    <w:rsid w:val="00CD239A"/>
    <w:rsid w:val="00CD2573"/>
    <w:rsid w:val="00CD26CC"/>
    <w:rsid w:val="00CD2761"/>
    <w:rsid w:val="00CD29FD"/>
    <w:rsid w:val="00CD2F10"/>
    <w:rsid w:val="00CD2FEE"/>
    <w:rsid w:val="00CD3894"/>
    <w:rsid w:val="00CD393E"/>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48"/>
    <w:rsid w:val="00CE1398"/>
    <w:rsid w:val="00CE166C"/>
    <w:rsid w:val="00CE1B22"/>
    <w:rsid w:val="00CE1FC5"/>
    <w:rsid w:val="00CE2229"/>
    <w:rsid w:val="00CE231E"/>
    <w:rsid w:val="00CE2375"/>
    <w:rsid w:val="00CE2660"/>
    <w:rsid w:val="00CE267D"/>
    <w:rsid w:val="00CE271B"/>
    <w:rsid w:val="00CE2C0C"/>
    <w:rsid w:val="00CE2D75"/>
    <w:rsid w:val="00CE2DD9"/>
    <w:rsid w:val="00CE2FB2"/>
    <w:rsid w:val="00CE30DF"/>
    <w:rsid w:val="00CE312D"/>
    <w:rsid w:val="00CE3405"/>
    <w:rsid w:val="00CE3758"/>
    <w:rsid w:val="00CE3BD7"/>
    <w:rsid w:val="00CE3C58"/>
    <w:rsid w:val="00CE3FF5"/>
    <w:rsid w:val="00CE415D"/>
    <w:rsid w:val="00CE432F"/>
    <w:rsid w:val="00CE434E"/>
    <w:rsid w:val="00CE46E5"/>
    <w:rsid w:val="00CE46EA"/>
    <w:rsid w:val="00CE485A"/>
    <w:rsid w:val="00CE4C89"/>
    <w:rsid w:val="00CE520E"/>
    <w:rsid w:val="00CE5249"/>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4CB"/>
    <w:rsid w:val="00CE75E6"/>
    <w:rsid w:val="00CE78AE"/>
    <w:rsid w:val="00CE7A14"/>
    <w:rsid w:val="00CE7DFA"/>
    <w:rsid w:val="00CE7E62"/>
    <w:rsid w:val="00CF0276"/>
    <w:rsid w:val="00CF0409"/>
    <w:rsid w:val="00CF0642"/>
    <w:rsid w:val="00CF09A9"/>
    <w:rsid w:val="00CF0BD4"/>
    <w:rsid w:val="00CF0C7B"/>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078"/>
    <w:rsid w:val="00CF522B"/>
    <w:rsid w:val="00CF5263"/>
    <w:rsid w:val="00CF5402"/>
    <w:rsid w:val="00CF546A"/>
    <w:rsid w:val="00CF54EA"/>
    <w:rsid w:val="00CF56A9"/>
    <w:rsid w:val="00CF56EF"/>
    <w:rsid w:val="00CF5E37"/>
    <w:rsid w:val="00CF5EC9"/>
    <w:rsid w:val="00CF60B5"/>
    <w:rsid w:val="00CF6245"/>
    <w:rsid w:val="00CF635C"/>
    <w:rsid w:val="00CF649A"/>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14"/>
    <w:rsid w:val="00D0047D"/>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40E"/>
    <w:rsid w:val="00D0353D"/>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AF6"/>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CD9"/>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1FB"/>
    <w:rsid w:val="00D15360"/>
    <w:rsid w:val="00D15388"/>
    <w:rsid w:val="00D15658"/>
    <w:rsid w:val="00D156F2"/>
    <w:rsid w:val="00D1576F"/>
    <w:rsid w:val="00D15877"/>
    <w:rsid w:val="00D15A10"/>
    <w:rsid w:val="00D15B34"/>
    <w:rsid w:val="00D15F43"/>
    <w:rsid w:val="00D15FCD"/>
    <w:rsid w:val="00D161F1"/>
    <w:rsid w:val="00D163F0"/>
    <w:rsid w:val="00D16472"/>
    <w:rsid w:val="00D1654B"/>
    <w:rsid w:val="00D165E9"/>
    <w:rsid w:val="00D166AB"/>
    <w:rsid w:val="00D166F5"/>
    <w:rsid w:val="00D1675C"/>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47"/>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00C"/>
    <w:rsid w:val="00D302FD"/>
    <w:rsid w:val="00D30318"/>
    <w:rsid w:val="00D3038A"/>
    <w:rsid w:val="00D30414"/>
    <w:rsid w:val="00D3063A"/>
    <w:rsid w:val="00D3098D"/>
    <w:rsid w:val="00D30D47"/>
    <w:rsid w:val="00D31146"/>
    <w:rsid w:val="00D311D5"/>
    <w:rsid w:val="00D31313"/>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5EA"/>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3AC"/>
    <w:rsid w:val="00D41655"/>
    <w:rsid w:val="00D416B0"/>
    <w:rsid w:val="00D416DC"/>
    <w:rsid w:val="00D418A9"/>
    <w:rsid w:val="00D4197E"/>
    <w:rsid w:val="00D419D3"/>
    <w:rsid w:val="00D41A0E"/>
    <w:rsid w:val="00D41A2C"/>
    <w:rsid w:val="00D41B79"/>
    <w:rsid w:val="00D41C9B"/>
    <w:rsid w:val="00D41D48"/>
    <w:rsid w:val="00D41FB3"/>
    <w:rsid w:val="00D4209D"/>
    <w:rsid w:val="00D42159"/>
    <w:rsid w:val="00D422C4"/>
    <w:rsid w:val="00D423A7"/>
    <w:rsid w:val="00D42544"/>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3D89"/>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683"/>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3A3"/>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ADB"/>
    <w:rsid w:val="00D61B37"/>
    <w:rsid w:val="00D61FF0"/>
    <w:rsid w:val="00D6211D"/>
    <w:rsid w:val="00D6238A"/>
    <w:rsid w:val="00D62868"/>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DCE"/>
    <w:rsid w:val="00D70EC2"/>
    <w:rsid w:val="00D7140D"/>
    <w:rsid w:val="00D7141D"/>
    <w:rsid w:val="00D7159B"/>
    <w:rsid w:val="00D71E7E"/>
    <w:rsid w:val="00D71F18"/>
    <w:rsid w:val="00D72433"/>
    <w:rsid w:val="00D72719"/>
    <w:rsid w:val="00D728D4"/>
    <w:rsid w:val="00D72945"/>
    <w:rsid w:val="00D72BBA"/>
    <w:rsid w:val="00D72C18"/>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228"/>
    <w:rsid w:val="00D76682"/>
    <w:rsid w:val="00D76DB9"/>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B4"/>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5ED1"/>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CD3"/>
    <w:rsid w:val="00D91365"/>
    <w:rsid w:val="00D91497"/>
    <w:rsid w:val="00D9161E"/>
    <w:rsid w:val="00D9162A"/>
    <w:rsid w:val="00D91874"/>
    <w:rsid w:val="00D918B6"/>
    <w:rsid w:val="00D919E6"/>
    <w:rsid w:val="00D91A21"/>
    <w:rsid w:val="00D91A85"/>
    <w:rsid w:val="00D91B38"/>
    <w:rsid w:val="00D91B84"/>
    <w:rsid w:val="00D91BE1"/>
    <w:rsid w:val="00D91C87"/>
    <w:rsid w:val="00D91D38"/>
    <w:rsid w:val="00D91D71"/>
    <w:rsid w:val="00D91EEF"/>
    <w:rsid w:val="00D91F42"/>
    <w:rsid w:val="00D922E7"/>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098"/>
    <w:rsid w:val="00D95104"/>
    <w:rsid w:val="00D952A1"/>
    <w:rsid w:val="00D953C3"/>
    <w:rsid w:val="00D95495"/>
    <w:rsid w:val="00D95600"/>
    <w:rsid w:val="00D9593D"/>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40C"/>
    <w:rsid w:val="00DA15B4"/>
    <w:rsid w:val="00DA16EC"/>
    <w:rsid w:val="00DA17D7"/>
    <w:rsid w:val="00DA1828"/>
    <w:rsid w:val="00DA1892"/>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0AA"/>
    <w:rsid w:val="00DA319D"/>
    <w:rsid w:val="00DA3215"/>
    <w:rsid w:val="00DA35C5"/>
    <w:rsid w:val="00DA3650"/>
    <w:rsid w:val="00DA3801"/>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817"/>
    <w:rsid w:val="00DA586D"/>
    <w:rsid w:val="00DA5998"/>
    <w:rsid w:val="00DA59CF"/>
    <w:rsid w:val="00DA5A00"/>
    <w:rsid w:val="00DA5B5E"/>
    <w:rsid w:val="00DA5C03"/>
    <w:rsid w:val="00DA5F6A"/>
    <w:rsid w:val="00DA5FF2"/>
    <w:rsid w:val="00DA615D"/>
    <w:rsid w:val="00DA6486"/>
    <w:rsid w:val="00DA6598"/>
    <w:rsid w:val="00DA6782"/>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D6A"/>
    <w:rsid w:val="00DB1EE5"/>
    <w:rsid w:val="00DB1EEC"/>
    <w:rsid w:val="00DB1F2A"/>
    <w:rsid w:val="00DB1F6D"/>
    <w:rsid w:val="00DB2078"/>
    <w:rsid w:val="00DB27AB"/>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D55"/>
    <w:rsid w:val="00DB3E73"/>
    <w:rsid w:val="00DB4152"/>
    <w:rsid w:val="00DB485D"/>
    <w:rsid w:val="00DB498A"/>
    <w:rsid w:val="00DB4C66"/>
    <w:rsid w:val="00DB4EF8"/>
    <w:rsid w:val="00DB4FC8"/>
    <w:rsid w:val="00DB5056"/>
    <w:rsid w:val="00DB54BF"/>
    <w:rsid w:val="00DB559B"/>
    <w:rsid w:val="00DB5874"/>
    <w:rsid w:val="00DB5DE1"/>
    <w:rsid w:val="00DB5F75"/>
    <w:rsid w:val="00DB62D1"/>
    <w:rsid w:val="00DB64A2"/>
    <w:rsid w:val="00DB65A3"/>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41D"/>
    <w:rsid w:val="00DC048B"/>
    <w:rsid w:val="00DC060F"/>
    <w:rsid w:val="00DC06E7"/>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97"/>
    <w:rsid w:val="00DC25FE"/>
    <w:rsid w:val="00DC2640"/>
    <w:rsid w:val="00DC278C"/>
    <w:rsid w:val="00DC2A35"/>
    <w:rsid w:val="00DC2B13"/>
    <w:rsid w:val="00DC2BEB"/>
    <w:rsid w:val="00DC2C0D"/>
    <w:rsid w:val="00DC2CE7"/>
    <w:rsid w:val="00DC2D2E"/>
    <w:rsid w:val="00DC2F60"/>
    <w:rsid w:val="00DC31AD"/>
    <w:rsid w:val="00DC3200"/>
    <w:rsid w:val="00DC3237"/>
    <w:rsid w:val="00DC334F"/>
    <w:rsid w:val="00DC35F3"/>
    <w:rsid w:val="00DC361A"/>
    <w:rsid w:val="00DC3A92"/>
    <w:rsid w:val="00DC3C2F"/>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B49"/>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2F7"/>
    <w:rsid w:val="00DD0CA2"/>
    <w:rsid w:val="00DD1045"/>
    <w:rsid w:val="00DD1128"/>
    <w:rsid w:val="00DD1173"/>
    <w:rsid w:val="00DD13C7"/>
    <w:rsid w:val="00DD16EE"/>
    <w:rsid w:val="00DD1AF0"/>
    <w:rsid w:val="00DD1B5D"/>
    <w:rsid w:val="00DD1D4F"/>
    <w:rsid w:val="00DD1FDD"/>
    <w:rsid w:val="00DD2025"/>
    <w:rsid w:val="00DD216D"/>
    <w:rsid w:val="00DD22EA"/>
    <w:rsid w:val="00DD23A0"/>
    <w:rsid w:val="00DD24DF"/>
    <w:rsid w:val="00DD2577"/>
    <w:rsid w:val="00DD29F2"/>
    <w:rsid w:val="00DD2A5E"/>
    <w:rsid w:val="00DD306E"/>
    <w:rsid w:val="00DD3092"/>
    <w:rsid w:val="00DD31FF"/>
    <w:rsid w:val="00DD36C0"/>
    <w:rsid w:val="00DD3711"/>
    <w:rsid w:val="00DD3898"/>
    <w:rsid w:val="00DD3927"/>
    <w:rsid w:val="00DD3A12"/>
    <w:rsid w:val="00DD3EF5"/>
    <w:rsid w:val="00DD3F67"/>
    <w:rsid w:val="00DD4557"/>
    <w:rsid w:val="00DD45BF"/>
    <w:rsid w:val="00DD464A"/>
    <w:rsid w:val="00DD4766"/>
    <w:rsid w:val="00DD4D4B"/>
    <w:rsid w:val="00DD53FA"/>
    <w:rsid w:val="00DD5407"/>
    <w:rsid w:val="00DD54A3"/>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62B"/>
    <w:rsid w:val="00DD7BF8"/>
    <w:rsid w:val="00DD7CAC"/>
    <w:rsid w:val="00DE0155"/>
    <w:rsid w:val="00DE034C"/>
    <w:rsid w:val="00DE06CA"/>
    <w:rsid w:val="00DE0902"/>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418"/>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AD9"/>
    <w:rsid w:val="00DE6D4C"/>
    <w:rsid w:val="00DE700A"/>
    <w:rsid w:val="00DE728F"/>
    <w:rsid w:val="00DE736F"/>
    <w:rsid w:val="00DE7573"/>
    <w:rsid w:val="00DE762B"/>
    <w:rsid w:val="00DE7C00"/>
    <w:rsid w:val="00DE7C02"/>
    <w:rsid w:val="00DE7E6A"/>
    <w:rsid w:val="00DF01CB"/>
    <w:rsid w:val="00DF0334"/>
    <w:rsid w:val="00DF03E9"/>
    <w:rsid w:val="00DF03ED"/>
    <w:rsid w:val="00DF0488"/>
    <w:rsid w:val="00DF04EE"/>
    <w:rsid w:val="00DF056D"/>
    <w:rsid w:val="00DF07E2"/>
    <w:rsid w:val="00DF087D"/>
    <w:rsid w:val="00DF08C0"/>
    <w:rsid w:val="00DF0AEB"/>
    <w:rsid w:val="00DF0B51"/>
    <w:rsid w:val="00DF0BF4"/>
    <w:rsid w:val="00DF137D"/>
    <w:rsid w:val="00DF13C8"/>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03"/>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CD0"/>
    <w:rsid w:val="00DF5D57"/>
    <w:rsid w:val="00DF5EDF"/>
    <w:rsid w:val="00DF5FEB"/>
    <w:rsid w:val="00DF6032"/>
    <w:rsid w:val="00DF61FF"/>
    <w:rsid w:val="00DF6483"/>
    <w:rsid w:val="00DF6785"/>
    <w:rsid w:val="00DF6922"/>
    <w:rsid w:val="00DF696A"/>
    <w:rsid w:val="00DF6C8B"/>
    <w:rsid w:val="00DF6F17"/>
    <w:rsid w:val="00DF6F75"/>
    <w:rsid w:val="00DF70F0"/>
    <w:rsid w:val="00DF7131"/>
    <w:rsid w:val="00DF7164"/>
    <w:rsid w:val="00DF735B"/>
    <w:rsid w:val="00DF73F2"/>
    <w:rsid w:val="00DF75DB"/>
    <w:rsid w:val="00DF78FA"/>
    <w:rsid w:val="00DF7B8B"/>
    <w:rsid w:val="00DF7BA1"/>
    <w:rsid w:val="00DF7BAA"/>
    <w:rsid w:val="00DF7BF6"/>
    <w:rsid w:val="00DF7C92"/>
    <w:rsid w:val="00DF7D7C"/>
    <w:rsid w:val="00DF7FFA"/>
    <w:rsid w:val="00E00174"/>
    <w:rsid w:val="00E002F1"/>
    <w:rsid w:val="00E00483"/>
    <w:rsid w:val="00E006D0"/>
    <w:rsid w:val="00E0073B"/>
    <w:rsid w:val="00E0082C"/>
    <w:rsid w:val="00E00871"/>
    <w:rsid w:val="00E00B2A"/>
    <w:rsid w:val="00E00EB1"/>
    <w:rsid w:val="00E01006"/>
    <w:rsid w:val="00E01071"/>
    <w:rsid w:val="00E01261"/>
    <w:rsid w:val="00E0141B"/>
    <w:rsid w:val="00E01500"/>
    <w:rsid w:val="00E01CCA"/>
    <w:rsid w:val="00E01DAA"/>
    <w:rsid w:val="00E01E1F"/>
    <w:rsid w:val="00E02242"/>
    <w:rsid w:val="00E023BB"/>
    <w:rsid w:val="00E023E5"/>
    <w:rsid w:val="00E02432"/>
    <w:rsid w:val="00E02437"/>
    <w:rsid w:val="00E02600"/>
    <w:rsid w:val="00E0296B"/>
    <w:rsid w:val="00E02A1C"/>
    <w:rsid w:val="00E02C3A"/>
    <w:rsid w:val="00E02C56"/>
    <w:rsid w:val="00E0322E"/>
    <w:rsid w:val="00E032F2"/>
    <w:rsid w:val="00E0350F"/>
    <w:rsid w:val="00E03528"/>
    <w:rsid w:val="00E03613"/>
    <w:rsid w:val="00E0365B"/>
    <w:rsid w:val="00E0369F"/>
    <w:rsid w:val="00E03873"/>
    <w:rsid w:val="00E03BA3"/>
    <w:rsid w:val="00E03D0D"/>
    <w:rsid w:val="00E03D55"/>
    <w:rsid w:val="00E04022"/>
    <w:rsid w:val="00E042FF"/>
    <w:rsid w:val="00E046DE"/>
    <w:rsid w:val="00E047BF"/>
    <w:rsid w:val="00E048DB"/>
    <w:rsid w:val="00E04934"/>
    <w:rsid w:val="00E049CC"/>
    <w:rsid w:val="00E04BF5"/>
    <w:rsid w:val="00E05479"/>
    <w:rsid w:val="00E05653"/>
    <w:rsid w:val="00E05797"/>
    <w:rsid w:val="00E05B08"/>
    <w:rsid w:val="00E05C1F"/>
    <w:rsid w:val="00E05C66"/>
    <w:rsid w:val="00E05CF5"/>
    <w:rsid w:val="00E05D32"/>
    <w:rsid w:val="00E06C6C"/>
    <w:rsid w:val="00E06E25"/>
    <w:rsid w:val="00E0700D"/>
    <w:rsid w:val="00E07109"/>
    <w:rsid w:val="00E07140"/>
    <w:rsid w:val="00E071BB"/>
    <w:rsid w:val="00E0728F"/>
    <w:rsid w:val="00E073D3"/>
    <w:rsid w:val="00E0755C"/>
    <w:rsid w:val="00E075FD"/>
    <w:rsid w:val="00E076D0"/>
    <w:rsid w:val="00E07974"/>
    <w:rsid w:val="00E07A05"/>
    <w:rsid w:val="00E07B30"/>
    <w:rsid w:val="00E07E6B"/>
    <w:rsid w:val="00E07F84"/>
    <w:rsid w:val="00E07F9A"/>
    <w:rsid w:val="00E104C8"/>
    <w:rsid w:val="00E10649"/>
    <w:rsid w:val="00E10787"/>
    <w:rsid w:val="00E1084C"/>
    <w:rsid w:val="00E10A4E"/>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056"/>
    <w:rsid w:val="00E14A7E"/>
    <w:rsid w:val="00E14B05"/>
    <w:rsid w:val="00E14B65"/>
    <w:rsid w:val="00E14CB5"/>
    <w:rsid w:val="00E14CF3"/>
    <w:rsid w:val="00E14EBB"/>
    <w:rsid w:val="00E150B7"/>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BE"/>
    <w:rsid w:val="00E176E2"/>
    <w:rsid w:val="00E17805"/>
    <w:rsid w:val="00E178A3"/>
    <w:rsid w:val="00E17A71"/>
    <w:rsid w:val="00E17E68"/>
    <w:rsid w:val="00E20007"/>
    <w:rsid w:val="00E200A1"/>
    <w:rsid w:val="00E2024C"/>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94"/>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10A5"/>
    <w:rsid w:val="00E3113B"/>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3F23"/>
    <w:rsid w:val="00E34173"/>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BC3"/>
    <w:rsid w:val="00E36CA4"/>
    <w:rsid w:val="00E36CB4"/>
    <w:rsid w:val="00E36E9D"/>
    <w:rsid w:val="00E37428"/>
    <w:rsid w:val="00E374FA"/>
    <w:rsid w:val="00E37677"/>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8CC"/>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3DC"/>
    <w:rsid w:val="00E45644"/>
    <w:rsid w:val="00E45696"/>
    <w:rsid w:val="00E457C3"/>
    <w:rsid w:val="00E45817"/>
    <w:rsid w:val="00E45863"/>
    <w:rsid w:val="00E45A1B"/>
    <w:rsid w:val="00E45BB9"/>
    <w:rsid w:val="00E45C6A"/>
    <w:rsid w:val="00E45E77"/>
    <w:rsid w:val="00E460C4"/>
    <w:rsid w:val="00E463BD"/>
    <w:rsid w:val="00E464F8"/>
    <w:rsid w:val="00E466DE"/>
    <w:rsid w:val="00E46AA7"/>
    <w:rsid w:val="00E46C8C"/>
    <w:rsid w:val="00E471A9"/>
    <w:rsid w:val="00E474EB"/>
    <w:rsid w:val="00E4768F"/>
    <w:rsid w:val="00E4791B"/>
    <w:rsid w:val="00E47CBF"/>
    <w:rsid w:val="00E47E31"/>
    <w:rsid w:val="00E502D3"/>
    <w:rsid w:val="00E50310"/>
    <w:rsid w:val="00E505EB"/>
    <w:rsid w:val="00E50833"/>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B84"/>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0A"/>
    <w:rsid w:val="00E53D88"/>
    <w:rsid w:val="00E53DA3"/>
    <w:rsid w:val="00E53ECA"/>
    <w:rsid w:val="00E53FA9"/>
    <w:rsid w:val="00E5414C"/>
    <w:rsid w:val="00E5456C"/>
    <w:rsid w:val="00E547A6"/>
    <w:rsid w:val="00E547B3"/>
    <w:rsid w:val="00E54A80"/>
    <w:rsid w:val="00E54B09"/>
    <w:rsid w:val="00E54D1A"/>
    <w:rsid w:val="00E54DE9"/>
    <w:rsid w:val="00E54EB3"/>
    <w:rsid w:val="00E551AA"/>
    <w:rsid w:val="00E55362"/>
    <w:rsid w:val="00E55514"/>
    <w:rsid w:val="00E5573D"/>
    <w:rsid w:val="00E557F8"/>
    <w:rsid w:val="00E55954"/>
    <w:rsid w:val="00E5596E"/>
    <w:rsid w:val="00E55CFB"/>
    <w:rsid w:val="00E55EB5"/>
    <w:rsid w:val="00E5606B"/>
    <w:rsid w:val="00E5615D"/>
    <w:rsid w:val="00E563D4"/>
    <w:rsid w:val="00E56492"/>
    <w:rsid w:val="00E5652B"/>
    <w:rsid w:val="00E567E3"/>
    <w:rsid w:val="00E56AEF"/>
    <w:rsid w:val="00E56D74"/>
    <w:rsid w:val="00E5733D"/>
    <w:rsid w:val="00E573C0"/>
    <w:rsid w:val="00E57518"/>
    <w:rsid w:val="00E57C60"/>
    <w:rsid w:val="00E57CE7"/>
    <w:rsid w:val="00E57D5D"/>
    <w:rsid w:val="00E57DA2"/>
    <w:rsid w:val="00E57DB6"/>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0D2"/>
    <w:rsid w:val="00E65790"/>
    <w:rsid w:val="00E659BB"/>
    <w:rsid w:val="00E65A82"/>
    <w:rsid w:val="00E65AC7"/>
    <w:rsid w:val="00E65B93"/>
    <w:rsid w:val="00E65BB7"/>
    <w:rsid w:val="00E65F2E"/>
    <w:rsid w:val="00E65F5D"/>
    <w:rsid w:val="00E66261"/>
    <w:rsid w:val="00E66370"/>
    <w:rsid w:val="00E66747"/>
    <w:rsid w:val="00E6676B"/>
    <w:rsid w:val="00E66810"/>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FBE"/>
    <w:rsid w:val="00E70016"/>
    <w:rsid w:val="00E703C0"/>
    <w:rsid w:val="00E7051A"/>
    <w:rsid w:val="00E7068F"/>
    <w:rsid w:val="00E707CF"/>
    <w:rsid w:val="00E70925"/>
    <w:rsid w:val="00E70943"/>
    <w:rsid w:val="00E709E6"/>
    <w:rsid w:val="00E70A66"/>
    <w:rsid w:val="00E70BC7"/>
    <w:rsid w:val="00E70D3C"/>
    <w:rsid w:val="00E70DC5"/>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8E1"/>
    <w:rsid w:val="00E72C01"/>
    <w:rsid w:val="00E72CD2"/>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4DE9"/>
    <w:rsid w:val="00E75174"/>
    <w:rsid w:val="00E751A3"/>
    <w:rsid w:val="00E751DC"/>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7E2"/>
    <w:rsid w:val="00E80A1A"/>
    <w:rsid w:val="00E80B7A"/>
    <w:rsid w:val="00E80C6E"/>
    <w:rsid w:val="00E80D92"/>
    <w:rsid w:val="00E80E5B"/>
    <w:rsid w:val="00E80EE4"/>
    <w:rsid w:val="00E810F4"/>
    <w:rsid w:val="00E8119E"/>
    <w:rsid w:val="00E811D4"/>
    <w:rsid w:val="00E811DE"/>
    <w:rsid w:val="00E813AF"/>
    <w:rsid w:val="00E816C5"/>
    <w:rsid w:val="00E81B64"/>
    <w:rsid w:val="00E81BBB"/>
    <w:rsid w:val="00E81BD5"/>
    <w:rsid w:val="00E81C4D"/>
    <w:rsid w:val="00E81CE0"/>
    <w:rsid w:val="00E81E7C"/>
    <w:rsid w:val="00E8224D"/>
    <w:rsid w:val="00E822ED"/>
    <w:rsid w:val="00E8240B"/>
    <w:rsid w:val="00E82414"/>
    <w:rsid w:val="00E828E9"/>
    <w:rsid w:val="00E82B27"/>
    <w:rsid w:val="00E82BB9"/>
    <w:rsid w:val="00E82D7B"/>
    <w:rsid w:val="00E82EAB"/>
    <w:rsid w:val="00E82F50"/>
    <w:rsid w:val="00E835AA"/>
    <w:rsid w:val="00E83708"/>
    <w:rsid w:val="00E83C04"/>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27"/>
    <w:rsid w:val="00E90185"/>
    <w:rsid w:val="00E90279"/>
    <w:rsid w:val="00E902A1"/>
    <w:rsid w:val="00E90348"/>
    <w:rsid w:val="00E904D5"/>
    <w:rsid w:val="00E90635"/>
    <w:rsid w:val="00E909A1"/>
    <w:rsid w:val="00E90A64"/>
    <w:rsid w:val="00E90BE8"/>
    <w:rsid w:val="00E90BFF"/>
    <w:rsid w:val="00E90D17"/>
    <w:rsid w:val="00E91202"/>
    <w:rsid w:val="00E91330"/>
    <w:rsid w:val="00E91363"/>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17"/>
    <w:rsid w:val="00E93C52"/>
    <w:rsid w:val="00E93F08"/>
    <w:rsid w:val="00E94118"/>
    <w:rsid w:val="00E9421B"/>
    <w:rsid w:val="00E94427"/>
    <w:rsid w:val="00E949F8"/>
    <w:rsid w:val="00E94B1D"/>
    <w:rsid w:val="00E94B47"/>
    <w:rsid w:val="00E94D2D"/>
    <w:rsid w:val="00E94DFB"/>
    <w:rsid w:val="00E94E17"/>
    <w:rsid w:val="00E9505E"/>
    <w:rsid w:val="00E953D5"/>
    <w:rsid w:val="00E95533"/>
    <w:rsid w:val="00E95652"/>
    <w:rsid w:val="00E95702"/>
    <w:rsid w:val="00E95756"/>
    <w:rsid w:val="00E957DE"/>
    <w:rsid w:val="00E958A3"/>
    <w:rsid w:val="00E95933"/>
    <w:rsid w:val="00E95A0B"/>
    <w:rsid w:val="00E95ABC"/>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92D"/>
    <w:rsid w:val="00EA2AE2"/>
    <w:rsid w:val="00EA2B59"/>
    <w:rsid w:val="00EA2CB7"/>
    <w:rsid w:val="00EA31BC"/>
    <w:rsid w:val="00EA38D2"/>
    <w:rsid w:val="00EA3938"/>
    <w:rsid w:val="00EA3B5A"/>
    <w:rsid w:val="00EA3DAF"/>
    <w:rsid w:val="00EA409F"/>
    <w:rsid w:val="00EA410E"/>
    <w:rsid w:val="00EA42F3"/>
    <w:rsid w:val="00EA443F"/>
    <w:rsid w:val="00EA44E0"/>
    <w:rsid w:val="00EA45D4"/>
    <w:rsid w:val="00EA466E"/>
    <w:rsid w:val="00EA47FF"/>
    <w:rsid w:val="00EA4849"/>
    <w:rsid w:val="00EA4FD1"/>
    <w:rsid w:val="00EA5147"/>
    <w:rsid w:val="00EA52D1"/>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2F"/>
    <w:rsid w:val="00EB2EA0"/>
    <w:rsid w:val="00EB2F4A"/>
    <w:rsid w:val="00EB30DA"/>
    <w:rsid w:val="00EB32C0"/>
    <w:rsid w:val="00EB3BAC"/>
    <w:rsid w:val="00EB3EB5"/>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5C7B"/>
    <w:rsid w:val="00EB5D26"/>
    <w:rsid w:val="00EB601A"/>
    <w:rsid w:val="00EB60E5"/>
    <w:rsid w:val="00EB632A"/>
    <w:rsid w:val="00EB63FB"/>
    <w:rsid w:val="00EB6624"/>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42"/>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286"/>
    <w:rsid w:val="00EC56E0"/>
    <w:rsid w:val="00EC5714"/>
    <w:rsid w:val="00EC5ADB"/>
    <w:rsid w:val="00EC5B62"/>
    <w:rsid w:val="00EC5BD3"/>
    <w:rsid w:val="00EC5C06"/>
    <w:rsid w:val="00EC5C33"/>
    <w:rsid w:val="00EC5CAC"/>
    <w:rsid w:val="00EC5F29"/>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2EA8"/>
    <w:rsid w:val="00ED3024"/>
    <w:rsid w:val="00ED324A"/>
    <w:rsid w:val="00ED32C8"/>
    <w:rsid w:val="00ED34D2"/>
    <w:rsid w:val="00ED354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2A6"/>
    <w:rsid w:val="00ED77D6"/>
    <w:rsid w:val="00ED7B63"/>
    <w:rsid w:val="00ED7CB5"/>
    <w:rsid w:val="00ED7E58"/>
    <w:rsid w:val="00ED7F16"/>
    <w:rsid w:val="00EE015F"/>
    <w:rsid w:val="00EE0563"/>
    <w:rsid w:val="00EE0B4A"/>
    <w:rsid w:val="00EE1147"/>
    <w:rsid w:val="00EE1495"/>
    <w:rsid w:val="00EE1661"/>
    <w:rsid w:val="00EE167C"/>
    <w:rsid w:val="00EE16FA"/>
    <w:rsid w:val="00EE18D3"/>
    <w:rsid w:val="00EE1C1D"/>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2DA"/>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069"/>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BBE"/>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E0D"/>
    <w:rsid w:val="00F04E2D"/>
    <w:rsid w:val="00F05161"/>
    <w:rsid w:val="00F05227"/>
    <w:rsid w:val="00F052D9"/>
    <w:rsid w:val="00F05A32"/>
    <w:rsid w:val="00F06023"/>
    <w:rsid w:val="00F0628D"/>
    <w:rsid w:val="00F0637D"/>
    <w:rsid w:val="00F06651"/>
    <w:rsid w:val="00F066FE"/>
    <w:rsid w:val="00F068C7"/>
    <w:rsid w:val="00F0711B"/>
    <w:rsid w:val="00F07145"/>
    <w:rsid w:val="00F07243"/>
    <w:rsid w:val="00F07627"/>
    <w:rsid w:val="00F07C12"/>
    <w:rsid w:val="00F07CEB"/>
    <w:rsid w:val="00F07DE6"/>
    <w:rsid w:val="00F1002B"/>
    <w:rsid w:val="00F10459"/>
    <w:rsid w:val="00F1056C"/>
    <w:rsid w:val="00F10615"/>
    <w:rsid w:val="00F106D5"/>
    <w:rsid w:val="00F107F1"/>
    <w:rsid w:val="00F10FC1"/>
    <w:rsid w:val="00F112FD"/>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75"/>
    <w:rsid w:val="00F13A91"/>
    <w:rsid w:val="00F13B83"/>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579"/>
    <w:rsid w:val="00F1671C"/>
    <w:rsid w:val="00F167EF"/>
    <w:rsid w:val="00F16E44"/>
    <w:rsid w:val="00F17117"/>
    <w:rsid w:val="00F1728F"/>
    <w:rsid w:val="00F175C2"/>
    <w:rsid w:val="00F178E7"/>
    <w:rsid w:val="00F17992"/>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B5"/>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A6F"/>
    <w:rsid w:val="00F26D6E"/>
    <w:rsid w:val="00F26DB0"/>
    <w:rsid w:val="00F26DFB"/>
    <w:rsid w:val="00F26FCE"/>
    <w:rsid w:val="00F27055"/>
    <w:rsid w:val="00F272F5"/>
    <w:rsid w:val="00F273FB"/>
    <w:rsid w:val="00F274C4"/>
    <w:rsid w:val="00F27599"/>
    <w:rsid w:val="00F2765A"/>
    <w:rsid w:val="00F27735"/>
    <w:rsid w:val="00F279DD"/>
    <w:rsid w:val="00F27A24"/>
    <w:rsid w:val="00F27C34"/>
    <w:rsid w:val="00F27D26"/>
    <w:rsid w:val="00F27E46"/>
    <w:rsid w:val="00F27EDA"/>
    <w:rsid w:val="00F30095"/>
    <w:rsid w:val="00F301C2"/>
    <w:rsid w:val="00F301D5"/>
    <w:rsid w:val="00F302C7"/>
    <w:rsid w:val="00F302E1"/>
    <w:rsid w:val="00F30509"/>
    <w:rsid w:val="00F30601"/>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B7C"/>
    <w:rsid w:val="00F33C07"/>
    <w:rsid w:val="00F33D4F"/>
    <w:rsid w:val="00F3456B"/>
    <w:rsid w:val="00F346FA"/>
    <w:rsid w:val="00F34B72"/>
    <w:rsid w:val="00F34CB8"/>
    <w:rsid w:val="00F34CD6"/>
    <w:rsid w:val="00F34DAF"/>
    <w:rsid w:val="00F3525B"/>
    <w:rsid w:val="00F354D5"/>
    <w:rsid w:val="00F356ED"/>
    <w:rsid w:val="00F35873"/>
    <w:rsid w:val="00F358DE"/>
    <w:rsid w:val="00F35920"/>
    <w:rsid w:val="00F35926"/>
    <w:rsid w:val="00F359E2"/>
    <w:rsid w:val="00F36212"/>
    <w:rsid w:val="00F36563"/>
    <w:rsid w:val="00F3669C"/>
    <w:rsid w:val="00F366A5"/>
    <w:rsid w:val="00F36BCE"/>
    <w:rsid w:val="00F36C5F"/>
    <w:rsid w:val="00F37259"/>
    <w:rsid w:val="00F372D3"/>
    <w:rsid w:val="00F378E9"/>
    <w:rsid w:val="00F378FB"/>
    <w:rsid w:val="00F37C26"/>
    <w:rsid w:val="00F37DA9"/>
    <w:rsid w:val="00F37DE7"/>
    <w:rsid w:val="00F400BB"/>
    <w:rsid w:val="00F405A4"/>
    <w:rsid w:val="00F40766"/>
    <w:rsid w:val="00F40894"/>
    <w:rsid w:val="00F40956"/>
    <w:rsid w:val="00F409F9"/>
    <w:rsid w:val="00F40AE1"/>
    <w:rsid w:val="00F40B8E"/>
    <w:rsid w:val="00F40C89"/>
    <w:rsid w:val="00F4124C"/>
    <w:rsid w:val="00F41383"/>
    <w:rsid w:val="00F414A8"/>
    <w:rsid w:val="00F414B1"/>
    <w:rsid w:val="00F41C87"/>
    <w:rsid w:val="00F41CEF"/>
    <w:rsid w:val="00F41DD3"/>
    <w:rsid w:val="00F41F05"/>
    <w:rsid w:val="00F41F47"/>
    <w:rsid w:val="00F42760"/>
    <w:rsid w:val="00F42865"/>
    <w:rsid w:val="00F42979"/>
    <w:rsid w:val="00F42AC2"/>
    <w:rsid w:val="00F42C80"/>
    <w:rsid w:val="00F42CA7"/>
    <w:rsid w:val="00F42D18"/>
    <w:rsid w:val="00F42F3F"/>
    <w:rsid w:val="00F42F65"/>
    <w:rsid w:val="00F43022"/>
    <w:rsid w:val="00F4304B"/>
    <w:rsid w:val="00F4327F"/>
    <w:rsid w:val="00F43335"/>
    <w:rsid w:val="00F433BD"/>
    <w:rsid w:val="00F4378B"/>
    <w:rsid w:val="00F43796"/>
    <w:rsid w:val="00F43C13"/>
    <w:rsid w:val="00F43E4D"/>
    <w:rsid w:val="00F440FF"/>
    <w:rsid w:val="00F44463"/>
    <w:rsid w:val="00F4454C"/>
    <w:rsid w:val="00F447C4"/>
    <w:rsid w:val="00F44C92"/>
    <w:rsid w:val="00F44EC5"/>
    <w:rsid w:val="00F45688"/>
    <w:rsid w:val="00F45733"/>
    <w:rsid w:val="00F45750"/>
    <w:rsid w:val="00F45782"/>
    <w:rsid w:val="00F45D6B"/>
    <w:rsid w:val="00F45DD9"/>
    <w:rsid w:val="00F45EA4"/>
    <w:rsid w:val="00F45FA3"/>
    <w:rsid w:val="00F46002"/>
    <w:rsid w:val="00F4603F"/>
    <w:rsid w:val="00F461E2"/>
    <w:rsid w:val="00F46211"/>
    <w:rsid w:val="00F46225"/>
    <w:rsid w:val="00F46227"/>
    <w:rsid w:val="00F462BD"/>
    <w:rsid w:val="00F462E2"/>
    <w:rsid w:val="00F463B8"/>
    <w:rsid w:val="00F464E0"/>
    <w:rsid w:val="00F46A7C"/>
    <w:rsid w:val="00F46B3F"/>
    <w:rsid w:val="00F46BFC"/>
    <w:rsid w:val="00F46ED3"/>
    <w:rsid w:val="00F47234"/>
    <w:rsid w:val="00F47279"/>
    <w:rsid w:val="00F4744D"/>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37A"/>
    <w:rsid w:val="00F5665E"/>
    <w:rsid w:val="00F56675"/>
    <w:rsid w:val="00F566EA"/>
    <w:rsid w:val="00F568B3"/>
    <w:rsid w:val="00F56B71"/>
    <w:rsid w:val="00F56DCF"/>
    <w:rsid w:val="00F56E59"/>
    <w:rsid w:val="00F56F10"/>
    <w:rsid w:val="00F57034"/>
    <w:rsid w:val="00F573CF"/>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7FC"/>
    <w:rsid w:val="00F62A5D"/>
    <w:rsid w:val="00F62DBF"/>
    <w:rsid w:val="00F62DF8"/>
    <w:rsid w:val="00F62EC4"/>
    <w:rsid w:val="00F630A4"/>
    <w:rsid w:val="00F631A7"/>
    <w:rsid w:val="00F63CA7"/>
    <w:rsid w:val="00F63E54"/>
    <w:rsid w:val="00F63F18"/>
    <w:rsid w:val="00F6412B"/>
    <w:rsid w:val="00F64167"/>
    <w:rsid w:val="00F641FC"/>
    <w:rsid w:val="00F6427C"/>
    <w:rsid w:val="00F642AB"/>
    <w:rsid w:val="00F64449"/>
    <w:rsid w:val="00F6447A"/>
    <w:rsid w:val="00F64522"/>
    <w:rsid w:val="00F64525"/>
    <w:rsid w:val="00F647F7"/>
    <w:rsid w:val="00F64915"/>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831"/>
    <w:rsid w:val="00F70903"/>
    <w:rsid w:val="00F70BFC"/>
    <w:rsid w:val="00F70C3D"/>
    <w:rsid w:val="00F70D33"/>
    <w:rsid w:val="00F70DBE"/>
    <w:rsid w:val="00F70EC7"/>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848"/>
    <w:rsid w:val="00F7290D"/>
    <w:rsid w:val="00F72AD9"/>
    <w:rsid w:val="00F72C24"/>
    <w:rsid w:val="00F72C7E"/>
    <w:rsid w:val="00F72E22"/>
    <w:rsid w:val="00F7302F"/>
    <w:rsid w:val="00F73294"/>
    <w:rsid w:val="00F732A6"/>
    <w:rsid w:val="00F732EC"/>
    <w:rsid w:val="00F73326"/>
    <w:rsid w:val="00F734AB"/>
    <w:rsid w:val="00F734AC"/>
    <w:rsid w:val="00F73690"/>
    <w:rsid w:val="00F736FD"/>
    <w:rsid w:val="00F7397F"/>
    <w:rsid w:val="00F73BAC"/>
    <w:rsid w:val="00F73D08"/>
    <w:rsid w:val="00F73D95"/>
    <w:rsid w:val="00F74320"/>
    <w:rsid w:val="00F7494E"/>
    <w:rsid w:val="00F7513E"/>
    <w:rsid w:val="00F75142"/>
    <w:rsid w:val="00F751B1"/>
    <w:rsid w:val="00F751EC"/>
    <w:rsid w:val="00F75756"/>
    <w:rsid w:val="00F7576D"/>
    <w:rsid w:val="00F7586B"/>
    <w:rsid w:val="00F75F2F"/>
    <w:rsid w:val="00F7606D"/>
    <w:rsid w:val="00F76257"/>
    <w:rsid w:val="00F76445"/>
    <w:rsid w:val="00F7649F"/>
    <w:rsid w:val="00F765F5"/>
    <w:rsid w:val="00F7666E"/>
    <w:rsid w:val="00F76A9C"/>
    <w:rsid w:val="00F76AFF"/>
    <w:rsid w:val="00F76ECC"/>
    <w:rsid w:val="00F76FF5"/>
    <w:rsid w:val="00F7706D"/>
    <w:rsid w:val="00F77322"/>
    <w:rsid w:val="00F7734D"/>
    <w:rsid w:val="00F77453"/>
    <w:rsid w:val="00F777FC"/>
    <w:rsid w:val="00F77D55"/>
    <w:rsid w:val="00F80175"/>
    <w:rsid w:val="00F80399"/>
    <w:rsid w:val="00F80543"/>
    <w:rsid w:val="00F8092D"/>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19"/>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4CF"/>
    <w:rsid w:val="00F9251F"/>
    <w:rsid w:val="00F925F2"/>
    <w:rsid w:val="00F9280C"/>
    <w:rsid w:val="00F92A5D"/>
    <w:rsid w:val="00F92B2B"/>
    <w:rsid w:val="00F92D15"/>
    <w:rsid w:val="00F92DCE"/>
    <w:rsid w:val="00F931C7"/>
    <w:rsid w:val="00F93559"/>
    <w:rsid w:val="00F9384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5DC7"/>
    <w:rsid w:val="00F962B3"/>
    <w:rsid w:val="00F9638A"/>
    <w:rsid w:val="00F96638"/>
    <w:rsid w:val="00F96CA4"/>
    <w:rsid w:val="00F96E29"/>
    <w:rsid w:val="00F96EA0"/>
    <w:rsid w:val="00F97623"/>
    <w:rsid w:val="00F97908"/>
    <w:rsid w:val="00F979A4"/>
    <w:rsid w:val="00F97A59"/>
    <w:rsid w:val="00F97AD9"/>
    <w:rsid w:val="00F97B43"/>
    <w:rsid w:val="00F97E8C"/>
    <w:rsid w:val="00F97FF2"/>
    <w:rsid w:val="00FA0697"/>
    <w:rsid w:val="00FA07F8"/>
    <w:rsid w:val="00FA0DD2"/>
    <w:rsid w:val="00FA103C"/>
    <w:rsid w:val="00FA105C"/>
    <w:rsid w:val="00FA1436"/>
    <w:rsid w:val="00FA1475"/>
    <w:rsid w:val="00FA148A"/>
    <w:rsid w:val="00FA1678"/>
    <w:rsid w:val="00FA1818"/>
    <w:rsid w:val="00FA182F"/>
    <w:rsid w:val="00FA18C8"/>
    <w:rsid w:val="00FA1D71"/>
    <w:rsid w:val="00FA22F5"/>
    <w:rsid w:val="00FA23CA"/>
    <w:rsid w:val="00FA265E"/>
    <w:rsid w:val="00FA27C8"/>
    <w:rsid w:val="00FA2977"/>
    <w:rsid w:val="00FA2C6F"/>
    <w:rsid w:val="00FA2CAD"/>
    <w:rsid w:val="00FA2E56"/>
    <w:rsid w:val="00FA30A3"/>
    <w:rsid w:val="00FA33FA"/>
    <w:rsid w:val="00FA3570"/>
    <w:rsid w:val="00FA3654"/>
    <w:rsid w:val="00FA3785"/>
    <w:rsid w:val="00FA3B76"/>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1EE"/>
    <w:rsid w:val="00FA5365"/>
    <w:rsid w:val="00FA5411"/>
    <w:rsid w:val="00FA55CB"/>
    <w:rsid w:val="00FA5A4E"/>
    <w:rsid w:val="00FA5ADD"/>
    <w:rsid w:val="00FA5C11"/>
    <w:rsid w:val="00FA5C8B"/>
    <w:rsid w:val="00FA5F11"/>
    <w:rsid w:val="00FA60A7"/>
    <w:rsid w:val="00FA60FA"/>
    <w:rsid w:val="00FA6163"/>
    <w:rsid w:val="00FA6560"/>
    <w:rsid w:val="00FA664E"/>
    <w:rsid w:val="00FA66E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2F71"/>
    <w:rsid w:val="00FB3007"/>
    <w:rsid w:val="00FB3008"/>
    <w:rsid w:val="00FB3151"/>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6DDA"/>
    <w:rsid w:val="00FB78D7"/>
    <w:rsid w:val="00FB7ACD"/>
    <w:rsid w:val="00FB7E40"/>
    <w:rsid w:val="00FB7EB6"/>
    <w:rsid w:val="00FC0150"/>
    <w:rsid w:val="00FC02ED"/>
    <w:rsid w:val="00FC03AB"/>
    <w:rsid w:val="00FC11B7"/>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EEE"/>
    <w:rsid w:val="00FC5FC2"/>
    <w:rsid w:val="00FC6177"/>
    <w:rsid w:val="00FC61A3"/>
    <w:rsid w:val="00FC6269"/>
    <w:rsid w:val="00FC6302"/>
    <w:rsid w:val="00FC63D1"/>
    <w:rsid w:val="00FC66ED"/>
    <w:rsid w:val="00FC69C4"/>
    <w:rsid w:val="00FC6A68"/>
    <w:rsid w:val="00FC6C63"/>
    <w:rsid w:val="00FC6D79"/>
    <w:rsid w:val="00FC7023"/>
    <w:rsid w:val="00FC70C1"/>
    <w:rsid w:val="00FC724F"/>
    <w:rsid w:val="00FC7474"/>
    <w:rsid w:val="00FC74AF"/>
    <w:rsid w:val="00FC751A"/>
    <w:rsid w:val="00FC7528"/>
    <w:rsid w:val="00FC75A2"/>
    <w:rsid w:val="00FC75A9"/>
    <w:rsid w:val="00FC77DF"/>
    <w:rsid w:val="00FC788D"/>
    <w:rsid w:val="00FC7980"/>
    <w:rsid w:val="00FC7C82"/>
    <w:rsid w:val="00FC7D68"/>
    <w:rsid w:val="00FC7E46"/>
    <w:rsid w:val="00FC7ED4"/>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3ED5"/>
    <w:rsid w:val="00FD4589"/>
    <w:rsid w:val="00FD473E"/>
    <w:rsid w:val="00FD4987"/>
    <w:rsid w:val="00FD4AE7"/>
    <w:rsid w:val="00FD4B45"/>
    <w:rsid w:val="00FD4C58"/>
    <w:rsid w:val="00FD4CB1"/>
    <w:rsid w:val="00FD4E7F"/>
    <w:rsid w:val="00FD4F73"/>
    <w:rsid w:val="00FD529F"/>
    <w:rsid w:val="00FD52E3"/>
    <w:rsid w:val="00FD52F3"/>
    <w:rsid w:val="00FD5452"/>
    <w:rsid w:val="00FD54B2"/>
    <w:rsid w:val="00FD54F3"/>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DF9"/>
    <w:rsid w:val="00FE06DA"/>
    <w:rsid w:val="00FE0866"/>
    <w:rsid w:val="00FE090E"/>
    <w:rsid w:val="00FE0A9A"/>
    <w:rsid w:val="00FE0B51"/>
    <w:rsid w:val="00FE0B78"/>
    <w:rsid w:val="00FE0C4F"/>
    <w:rsid w:val="00FE0D17"/>
    <w:rsid w:val="00FE0ED4"/>
    <w:rsid w:val="00FE1042"/>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099"/>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8FC"/>
    <w:rsid w:val="00FE5BAC"/>
    <w:rsid w:val="00FE602D"/>
    <w:rsid w:val="00FE6105"/>
    <w:rsid w:val="00FE610E"/>
    <w:rsid w:val="00FE6605"/>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74D"/>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BE2"/>
    <w:rsid w:val="00FF3C45"/>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8E"/>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4F14DB14-A0C8-445D-9B53-45E511AD2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1"/>
    <w:uiPriority w:val="9"/>
    <w:qFormat/>
    <w:rsid w:val="00E33BA0"/>
    <w:pPr>
      <w:keepNext/>
      <w:numPr>
        <w:numId w:val="1"/>
      </w:numPr>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5B2AC3"/>
    <w:pPr>
      <w:keepNext/>
      <w:numPr>
        <w:ilvl w:val="1"/>
        <w:numId w:val="1"/>
      </w:numPr>
      <w:spacing w:before="120"/>
      <w:jc w:val="left"/>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E33BA0"/>
    <w:pPr>
      <w:keepNext/>
      <w:numPr>
        <w:ilvl w:val="3"/>
        <w:numId w:val="1"/>
      </w:numPr>
      <w:spacing w:before="240" w:after="60"/>
      <w:outlineLvl w:val="3"/>
    </w:pPr>
    <w:rPr>
      <w:b/>
      <w:bCs/>
      <w:sz w:val="28"/>
      <w:szCs w:val="28"/>
    </w:rPr>
  </w:style>
  <w:style w:type="paragraph" w:styleId="Heading5">
    <w:name w:val="heading 5"/>
    <w:aliases w:val="h5,Heading5,H5"/>
    <w:basedOn w:val="Normal"/>
    <w:next w:val="Normal"/>
    <w:uiPriority w:val="9"/>
    <w:qFormat/>
    <w:rsid w:val="00E33BA0"/>
    <w:pPr>
      <w:numPr>
        <w:ilvl w:val="4"/>
        <w:numId w:val="1"/>
      </w:numPr>
      <w:spacing w:before="240" w:after="60"/>
      <w:outlineLvl w:val="4"/>
    </w:pPr>
    <w:rPr>
      <w:b/>
      <w:bCs/>
      <w:i/>
      <w:iCs/>
      <w:sz w:val="26"/>
      <w:szCs w:val="26"/>
    </w:rPr>
  </w:style>
  <w:style w:type="paragraph" w:styleId="Heading6">
    <w:name w:val="heading 6"/>
    <w:basedOn w:val="Normal"/>
    <w:next w:val="Normal"/>
    <w:uiPriority w:val="9"/>
    <w:qFormat/>
    <w:rsid w:val="00E33BA0"/>
    <w:pPr>
      <w:numPr>
        <w:ilvl w:val="5"/>
        <w:numId w:val="1"/>
      </w:numPr>
      <w:spacing w:before="240" w:after="60"/>
      <w:outlineLvl w:val="5"/>
    </w:pPr>
    <w:rPr>
      <w:b/>
      <w:bCs/>
    </w:rPr>
  </w:style>
  <w:style w:type="paragraph" w:styleId="Heading7">
    <w:name w:val="heading 7"/>
    <w:basedOn w:val="Normal"/>
    <w:next w:val="Normal"/>
    <w:uiPriority w:val="9"/>
    <w:qFormat/>
    <w:rsid w:val="00E33BA0"/>
    <w:pPr>
      <w:numPr>
        <w:ilvl w:val="6"/>
        <w:numId w:val="1"/>
      </w:numPr>
      <w:spacing w:before="240" w:after="60"/>
      <w:outlineLvl w:val="6"/>
    </w:pPr>
    <w:rPr>
      <w:sz w:val="24"/>
      <w:szCs w:val="24"/>
    </w:rPr>
  </w:style>
  <w:style w:type="paragraph" w:styleId="Heading8">
    <w:name w:val="heading 8"/>
    <w:aliases w:val="Table Heading"/>
    <w:basedOn w:val="Normal"/>
    <w:next w:val="Normal"/>
    <w:uiPriority w:val="9"/>
    <w:qFormat/>
    <w:rsid w:val="00E33BA0"/>
    <w:pPr>
      <w:numPr>
        <w:ilvl w:val="7"/>
        <w:numId w:val="1"/>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E33BA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link w:val="CommentTextChar"/>
    <w:uiPriority w:val="99"/>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5B2AC3"/>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中等深浅网格 1 - 着色 21 Char,列表段落 Char,列出段落1 Char,¥¡¡¡¡ì¬º¥¹¥È¶ÎÂä Char,ÁÐ³ö¶ÎÂä Char,列表段落1 Char,—ño’i—Ž Char,¥ê¥¹¥È¶ÎÂä Char,Lettre d'introduction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uiPriority w:val="99"/>
    <w:rsid w:val="00983724"/>
    <w:rPr>
      <w:sz w:val="22"/>
      <w:szCs w:val="22"/>
      <w:lang w:eastAsia="en-US"/>
    </w:rPr>
  </w:style>
  <w:style w:type="paragraph" w:customStyle="1" w:styleId="TAL">
    <w:name w:val="TAL"/>
    <w:basedOn w:val="Normal"/>
    <w:link w:val="TALChar"/>
    <w:rsid w:val="00D56F6D"/>
    <w:pPr>
      <w:keepNext/>
      <w:keepLines/>
      <w:autoSpaceDE/>
      <w:autoSpaceDN/>
      <w:adjustRightInd/>
      <w:snapToGrid/>
      <w:spacing w:after="0"/>
      <w:jc w:val="left"/>
    </w:pPr>
    <w:rPr>
      <w:rFonts w:ascii="Arial" w:eastAsia="SimSun" w:hAnsi="Arial"/>
      <w:sz w:val="18"/>
      <w:szCs w:val="20"/>
      <w:lang w:val="en-GB"/>
    </w:rPr>
  </w:style>
  <w:style w:type="character" w:customStyle="1" w:styleId="TALChar">
    <w:name w:val="TAL Char"/>
    <w:link w:val="TAL"/>
    <w:qFormat/>
    <w:rsid w:val="00D56F6D"/>
    <w:rPr>
      <w:rFonts w:ascii="Arial" w:eastAsia="SimSun"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qFormat/>
    <w:rsid w:val="00553D79"/>
    <w:pPr>
      <w:autoSpaceDE/>
      <w:autoSpaceDN/>
      <w:adjustRightInd/>
      <w:snapToGrid/>
      <w:spacing w:after="180"/>
      <w:ind w:leftChars="0" w:left="1135" w:firstLineChars="0" w:hanging="284"/>
      <w:contextualSpacing w:val="0"/>
      <w:jc w:val="left"/>
    </w:pPr>
    <w:rPr>
      <w:rFonts w:eastAsia="SimSun"/>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5"/>
      </w:numPr>
      <w:overflowPunct w:val="0"/>
      <w:snapToGrid/>
      <w:textAlignment w:val="baseline"/>
    </w:pPr>
    <w:rPr>
      <w:rFonts w:eastAsia="MS Mincho"/>
      <w:sz w:val="24"/>
      <w:szCs w:val="20"/>
      <w:lang w:eastAsia="en-GB"/>
    </w:rPr>
  </w:style>
  <w:style w:type="paragraph" w:customStyle="1" w:styleId="B5">
    <w:name w:val="B5"/>
    <w:basedOn w:val="Normal"/>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3770FB"/>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3770FB"/>
    <w:rPr>
      <w:lang w:val="en-GB" w:eastAsia="en-US"/>
    </w:rPr>
  </w:style>
  <w:style w:type="character" w:customStyle="1" w:styleId="B3Char">
    <w:name w:val="B3 Char"/>
    <w:link w:val="B3"/>
    <w:rsid w:val="003770FB"/>
    <w:rPr>
      <w:rFonts w:eastAsia="SimSun"/>
      <w:lang w:val="en-GB" w:eastAsia="en-US"/>
    </w:rPr>
  </w:style>
  <w:style w:type="character" w:customStyle="1" w:styleId="B3Char2">
    <w:name w:val="B3 Char2"/>
    <w:qFormat/>
    <w:rsid w:val="00275CDE"/>
    <w:rPr>
      <w:rFonts w:ascii="Times New Roman" w:eastAsia="DengXian" w:hAnsi="Times New Roman" w:cs="Times New Roman"/>
      <w:kern w:val="0"/>
      <w:szCs w:val="20"/>
      <w:lang w:val="en-GB" w:eastAsia="en-US"/>
    </w:rPr>
  </w:style>
  <w:style w:type="paragraph" w:customStyle="1" w:styleId="1">
    <w:name w:val="스타일1"/>
    <w:basedOn w:val="Heading1"/>
    <w:link w:val="1Char"/>
    <w:qFormat/>
    <w:rsid w:val="00406CC4"/>
    <w:pPr>
      <w:numPr>
        <w:numId w:val="0"/>
      </w:numPr>
      <w:tabs>
        <w:tab w:val="left" w:pos="0"/>
      </w:tabs>
      <w:autoSpaceDE/>
      <w:autoSpaceDN/>
      <w:adjustRightInd/>
      <w:snapToGrid/>
      <w:spacing w:before="60" w:after="0" w:line="240" w:lineRule="atLeast"/>
      <w:ind w:left="567" w:hanging="567"/>
      <w:outlineLvl w:val="1"/>
    </w:pPr>
    <w:rPr>
      <w:rFonts w:ascii="Arial" w:eastAsia="Batang" w:hAnsi="Arial"/>
      <w:bCs w:val="0"/>
      <w:kern w:val="28"/>
      <w:sz w:val="24"/>
      <w:szCs w:val="22"/>
      <w:lang w:eastAsia="ko-KR"/>
    </w:rPr>
  </w:style>
  <w:style w:type="character" w:customStyle="1" w:styleId="1Char">
    <w:name w:val="스타일1 Char"/>
    <w:basedOn w:val="Heading1Char1"/>
    <w:link w:val="1"/>
    <w:rsid w:val="00406CC4"/>
    <w:rPr>
      <w:rFonts w:ascii="Arial" w:eastAsia="Batang" w:hAnsi="Arial"/>
      <w:b/>
      <w:bCs w:val="0"/>
      <w:kern w:val="28"/>
      <w:sz w:val="24"/>
      <w:szCs w:val="22"/>
      <w:lang w:val="en-GB" w:eastAsia="ko-KR"/>
    </w:rPr>
  </w:style>
  <w:style w:type="paragraph" w:customStyle="1" w:styleId="B4">
    <w:name w:val="B4"/>
    <w:basedOn w:val="Normal"/>
    <w:link w:val="B4Char"/>
    <w:qFormat/>
    <w:rsid w:val="00C37C5A"/>
    <w:pPr>
      <w:autoSpaceDE/>
      <w:autoSpaceDN/>
      <w:adjustRightInd/>
      <w:snapToGrid/>
      <w:spacing w:after="180"/>
      <w:ind w:left="1418" w:hanging="284"/>
      <w:jc w:val="left"/>
    </w:pPr>
    <w:rPr>
      <w:rFonts w:eastAsia="SimSun"/>
      <w:sz w:val="20"/>
      <w:szCs w:val="20"/>
      <w:lang w:val="en-GB"/>
    </w:rPr>
  </w:style>
  <w:style w:type="character" w:customStyle="1" w:styleId="B4Char">
    <w:name w:val="B4 Char"/>
    <w:link w:val="B4"/>
    <w:qFormat/>
    <w:rsid w:val="00C37C5A"/>
    <w:rPr>
      <w:rFonts w:eastAsia="SimSun"/>
      <w:lang w:val="en-GB" w:eastAsia="en-US"/>
    </w:rPr>
  </w:style>
  <w:style w:type="paragraph" w:customStyle="1" w:styleId="Doc">
    <w:name w:val="Doc"/>
    <w:basedOn w:val="Normal"/>
    <w:link w:val="DocChar"/>
    <w:qFormat/>
    <w:rsid w:val="000F188B"/>
    <w:pPr>
      <w:autoSpaceDE/>
      <w:autoSpaceDN/>
      <w:adjustRightInd/>
      <w:snapToGrid/>
      <w:spacing w:before="60" w:after="180" w:line="360" w:lineRule="atLeast"/>
      <w:ind w:firstLineChars="250" w:firstLine="550"/>
    </w:pPr>
    <w:rPr>
      <w:rFonts w:eastAsia="MS Mincho"/>
      <w:lang w:val="en-GB" w:eastAsia="ko-KR"/>
    </w:rPr>
  </w:style>
  <w:style w:type="character" w:customStyle="1" w:styleId="DocChar">
    <w:name w:val="Doc Char"/>
    <w:link w:val="Doc"/>
    <w:rsid w:val="000F188B"/>
    <w:rPr>
      <w:rFonts w:eastAsia="MS Mincho"/>
      <w:sz w:val="22"/>
      <w:szCs w:val="22"/>
      <w:lang w:val="en-GB" w:eastAsia="ko-KR"/>
    </w:rPr>
  </w:style>
  <w:style w:type="character" w:customStyle="1" w:styleId="0MaintextChar">
    <w:name w:val="0 Main text Char"/>
    <w:basedOn w:val="DefaultParagraphFont"/>
    <w:link w:val="0Maintext"/>
    <w:locked/>
    <w:rsid w:val="00EF5069"/>
  </w:style>
  <w:style w:type="paragraph" w:customStyle="1" w:styleId="0Maintext">
    <w:name w:val="0 Main text"/>
    <w:basedOn w:val="Normal"/>
    <w:link w:val="0MaintextChar"/>
    <w:rsid w:val="00EF5069"/>
    <w:pPr>
      <w:autoSpaceDE/>
      <w:autoSpaceDN/>
      <w:adjustRightInd/>
      <w:snapToGrid/>
      <w:spacing w:after="100" w:afterAutospacing="1" w:line="288" w:lineRule="auto"/>
      <w:ind w:firstLine="360"/>
    </w:pPr>
    <w:rPr>
      <w:sz w:val="20"/>
      <w:szCs w:val="20"/>
      <w:lang w:eastAsia="zh-CN"/>
    </w:rPr>
  </w:style>
  <w:style w:type="paragraph" w:customStyle="1" w:styleId="Reference">
    <w:name w:val="Reference"/>
    <w:basedOn w:val="Normal"/>
    <w:rsid w:val="00F72848"/>
    <w:pPr>
      <w:numPr>
        <w:numId w:val="6"/>
      </w:numPr>
      <w:overflowPunct w:val="0"/>
      <w:snapToGrid/>
      <w:textAlignment w:val="baseline"/>
    </w:pPr>
    <w:rPr>
      <w:rFonts w:ascii="Arial" w:hAnsi="Arial"/>
      <w:sz w:val="20"/>
      <w:szCs w:val="20"/>
      <w:lang w:val="en-GB" w:eastAsia="zh-CN"/>
    </w:rPr>
  </w:style>
  <w:style w:type="paragraph" w:customStyle="1" w:styleId="Agreement">
    <w:name w:val="Agreement"/>
    <w:basedOn w:val="Normal"/>
    <w:uiPriority w:val="99"/>
    <w:rsid w:val="008726CB"/>
    <w:pPr>
      <w:numPr>
        <w:numId w:val="12"/>
      </w:numPr>
      <w:autoSpaceDE/>
      <w:autoSpaceDN/>
      <w:adjustRightInd/>
      <w:snapToGrid/>
      <w:spacing w:before="60" w:after="0"/>
      <w:jc w:val="left"/>
    </w:pPr>
    <w:rPr>
      <w:rFonts w:ascii="Arial" w:eastAsia="SimSun" w:hAnsi="Arial" w:cs="Arial"/>
      <w:b/>
      <w:bCs/>
      <w:sz w:val="20"/>
      <w:szCs w:val="20"/>
      <w:lang w:eastAsia="en-GB"/>
    </w:rPr>
  </w:style>
  <w:style w:type="character" w:customStyle="1" w:styleId="Doc-text2Char">
    <w:name w:val="Doc-text2 Char"/>
    <w:basedOn w:val="DefaultParagraphFont"/>
    <w:link w:val="Doc-text2"/>
    <w:qFormat/>
    <w:locked/>
    <w:rsid w:val="008726CB"/>
    <w:rPr>
      <w:rFonts w:ascii="Arial" w:hAnsi="Arial" w:cs="Arial"/>
      <w:lang w:eastAsia="en-GB"/>
    </w:rPr>
  </w:style>
  <w:style w:type="paragraph" w:customStyle="1" w:styleId="Doc-text2">
    <w:name w:val="Doc-text2"/>
    <w:basedOn w:val="Normal"/>
    <w:link w:val="Doc-text2Char"/>
    <w:qFormat/>
    <w:rsid w:val="008726CB"/>
    <w:pPr>
      <w:autoSpaceDE/>
      <w:autoSpaceDN/>
      <w:adjustRightInd/>
      <w:snapToGrid/>
      <w:spacing w:after="0"/>
      <w:ind w:left="1622" w:hanging="363"/>
      <w:jc w:val="left"/>
    </w:pPr>
    <w:rPr>
      <w:rFonts w:ascii="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3918241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6588879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450970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627486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F9C6AF-050E-4389-87F7-9B36657E76E9}">
  <ds:schemaRefs>
    <ds:schemaRef ds:uri="http://schemas.openxmlformats.org/officeDocument/2006/bibliography"/>
  </ds:schemaRefs>
</ds:datastoreItem>
</file>

<file path=customXml/itemProps2.xml><?xml version="1.0" encoding="utf-8"?>
<ds:datastoreItem xmlns:ds="http://schemas.openxmlformats.org/officeDocument/2006/customXml" ds:itemID="{B48B0B9A-9DDE-485B-B098-0296FFE93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1671</Words>
  <Characters>9527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11176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Thorsten</cp:lastModifiedBy>
  <cp:revision>3</cp:revision>
  <cp:lastPrinted>2019-11-08T22:53:00Z</cp:lastPrinted>
  <dcterms:created xsi:type="dcterms:W3CDTF">2022-02-14T07:24:00Z</dcterms:created>
  <dcterms:modified xsi:type="dcterms:W3CDTF">2022-02-14T11:03:00Z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(3)WMRtL+lZOORdF3Vmp0Sz61ahIUl0XSpo/hrUHYvoa91GGIyjLz7fjVX+NYzPlJbl9gOfudUb
MuZ6Eq4QK/Ka94meyXhMLQ+7SzEbmE15C+UGkVG+lUYo2vuaaZracHeKlwOzF4sTdKd5KP9d
T43ge2hUEts+Gm2EQyMik3WFxrsrFG57ULPixBmyKsMq7horT6/Fx6nrGAkYLkIuyA3Q6FQl
QCzWCl5I//byXY5Ndh</vt:lpwstr>
  </property>
  <property fmtid="{D5CDD505-2E9C-101B-9397-08002B2CF9AE}" pid="30" name="_2015_ms_pID_725343_00">
    <vt:lpwstr>_2015_ms_pID_725343</vt:lpwstr>
  </property>
  <property fmtid="{D5CDD505-2E9C-101B-9397-08002B2CF9AE}" pid="31" name="_2015_ms_pID_7253431">
    <vt:lpwstr>B4Muja5DYKL4ro2qRyh/Mh31zFLSs7Xuow/ifnZbCrsMdfcInNiwvG
52Cf9aJkvXDKoVNoCvxY0fT2kEKqP6sSBay2o/YahKbophAt7lUwtHf+SMzzCt7BtoxJBod9
yxlL21cj8++IOuAQXo/ZE8QzOdVL5b27hOWS7fvQHmDqjPVLzuheAt3Q4Run1l05Ckur+IQu
E21qrKvAZkXh4AGpefCvfOqfgY0ZBnLbPmdz</vt:lpwstr>
  </property>
  <property fmtid="{D5CDD505-2E9C-101B-9397-08002B2CF9AE}" pid="32" name="_2015_ms_pID_7253431_00">
    <vt:lpwstr>_2015_ms_pID_7253431</vt:lpwstr>
  </property>
  <property fmtid="{D5CDD505-2E9C-101B-9397-08002B2CF9AE}" pid="33" name="_2015_ms_pID_7253432">
    <vt:lpwstr>CEqmT6RgKB9yxfgfMQWyCyxF36C/WP2QtnFu
+HaKG+eg8aDf6kjpfRUI0Ds44ATS7UMa4jjPhFjQVntm+7JjLLc=</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1636167718</vt:lpwstr>
  </property>
</Properties>
</file>